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1FA7CD" w14:textId="7A5AA70B" w:rsidR="00050382" w:rsidRPr="00050382" w:rsidRDefault="00050382" w:rsidP="00050382">
      <w:pPr>
        <w:jc w:val="center"/>
        <w:rPr>
          <w:rFonts w:ascii="Arial" w:hAnsi="Arial"/>
          <w:b/>
          <w:sz w:val="28"/>
          <w:szCs w:val="28"/>
          <w:u w:val="single"/>
        </w:rPr>
      </w:pPr>
      <w:r w:rsidRPr="00050382">
        <w:rPr>
          <w:rFonts w:ascii="Arial" w:hAnsi="Arial"/>
          <w:b/>
          <w:sz w:val="28"/>
          <w:szCs w:val="28"/>
          <w:u w:val="single"/>
        </w:rPr>
        <w:t>Camden Safeguarding Adults Partnership Board</w:t>
      </w:r>
    </w:p>
    <w:p w14:paraId="0475233E" w14:textId="02C74F7B" w:rsidR="00050382" w:rsidRPr="00050382" w:rsidRDefault="00050382" w:rsidP="00050382">
      <w:pPr>
        <w:jc w:val="center"/>
        <w:rPr>
          <w:rFonts w:ascii="Arial" w:hAnsi="Arial"/>
          <w:b/>
          <w:sz w:val="28"/>
          <w:szCs w:val="28"/>
          <w:u w:val="single"/>
        </w:rPr>
      </w:pPr>
      <w:r w:rsidRPr="00050382">
        <w:rPr>
          <w:rFonts w:ascii="Arial" w:hAnsi="Arial"/>
          <w:b/>
          <w:sz w:val="28"/>
          <w:szCs w:val="28"/>
          <w:u w:val="single"/>
        </w:rPr>
        <w:t>Quality and Performance Subgroup</w:t>
      </w:r>
    </w:p>
    <w:p w14:paraId="1CD5A4BE" w14:textId="3340C62D" w:rsidR="00050382" w:rsidRPr="00050382" w:rsidRDefault="00050382" w:rsidP="00050382">
      <w:pPr>
        <w:jc w:val="center"/>
        <w:rPr>
          <w:rFonts w:ascii="Arial" w:hAnsi="Arial"/>
          <w:b/>
          <w:sz w:val="28"/>
          <w:szCs w:val="28"/>
          <w:u w:val="single"/>
        </w:rPr>
      </w:pPr>
      <w:r w:rsidRPr="00050382">
        <w:rPr>
          <w:rFonts w:ascii="Arial" w:hAnsi="Arial"/>
          <w:b/>
          <w:sz w:val="28"/>
          <w:szCs w:val="28"/>
          <w:u w:val="single"/>
        </w:rPr>
        <w:t>Terms of Reference</w:t>
      </w:r>
    </w:p>
    <w:p w14:paraId="4BBF96B7" w14:textId="77777777" w:rsidR="000C46BC" w:rsidRPr="000C46BC" w:rsidRDefault="000C46BC" w:rsidP="000C46BC">
      <w:pPr>
        <w:spacing w:after="0" w:line="240" w:lineRule="auto"/>
        <w:rPr>
          <w:rFonts w:ascii="Times New Roman" w:eastAsia="Times New Roman" w:hAnsi="Times New Roman" w:cs="Times New Roman"/>
          <w:sz w:val="20"/>
          <w:szCs w:val="20"/>
        </w:rPr>
      </w:pPr>
    </w:p>
    <w:p w14:paraId="1005C153" w14:textId="4879B2E5" w:rsidR="000C46BC" w:rsidRPr="00587BC3" w:rsidRDefault="00587BC3" w:rsidP="00587BC3">
      <w:pPr>
        <w:keepNext/>
        <w:spacing w:after="0" w:line="240" w:lineRule="auto"/>
        <w:outlineLvl w:val="0"/>
        <w:rPr>
          <w:rFonts w:ascii="Arial" w:eastAsia="Times New Roman" w:hAnsi="Arial" w:cs="Times New Roman"/>
          <w:b/>
          <w:sz w:val="24"/>
          <w:szCs w:val="24"/>
          <w:u w:val="single"/>
        </w:rPr>
      </w:pPr>
      <w:r>
        <w:rPr>
          <w:rFonts w:ascii="Arial" w:eastAsia="Times New Roman" w:hAnsi="Arial" w:cs="Times New Roman"/>
          <w:b/>
          <w:sz w:val="24"/>
          <w:szCs w:val="24"/>
          <w:u w:val="single"/>
        </w:rPr>
        <w:t>1.</w:t>
      </w:r>
      <w:r w:rsidR="000C46BC" w:rsidRPr="00587BC3">
        <w:rPr>
          <w:rFonts w:ascii="Arial" w:eastAsia="Times New Roman" w:hAnsi="Arial" w:cs="Times New Roman"/>
          <w:b/>
          <w:sz w:val="24"/>
          <w:szCs w:val="24"/>
          <w:u w:val="single"/>
        </w:rPr>
        <w:t xml:space="preserve">Purpose </w:t>
      </w:r>
    </w:p>
    <w:p w14:paraId="6F396938" w14:textId="77777777" w:rsidR="00DF246F" w:rsidRDefault="00DF246F" w:rsidP="00DF246F">
      <w:pPr>
        <w:jc w:val="both"/>
        <w:rPr>
          <w:rFonts w:ascii="Arial" w:hAnsi="Arial" w:cs="Arial"/>
        </w:rPr>
      </w:pPr>
      <w:r>
        <w:rPr>
          <w:rFonts w:ascii="Arial" w:hAnsi="Arial" w:cs="Arial"/>
        </w:rPr>
        <w:t>The purpose of the Quality and Performance s</w:t>
      </w:r>
      <w:r w:rsidRPr="006E1268">
        <w:rPr>
          <w:rFonts w:ascii="Arial" w:hAnsi="Arial" w:cs="Arial"/>
        </w:rPr>
        <w:t xml:space="preserve">ubgroup is to support the </w:t>
      </w:r>
      <w:r>
        <w:rPr>
          <w:rFonts w:ascii="Arial" w:hAnsi="Arial" w:cs="Arial"/>
        </w:rPr>
        <w:t xml:space="preserve">Camden </w:t>
      </w:r>
      <w:r w:rsidRPr="006E1268">
        <w:rPr>
          <w:rFonts w:ascii="Arial" w:hAnsi="Arial" w:cs="Arial"/>
        </w:rPr>
        <w:t xml:space="preserve">Safeguarding Adults </w:t>
      </w:r>
      <w:r>
        <w:rPr>
          <w:rFonts w:ascii="Arial" w:hAnsi="Arial" w:cs="Arial"/>
        </w:rPr>
        <w:t>Partnership Board (</w:t>
      </w:r>
      <w:r w:rsidRPr="006E1268">
        <w:rPr>
          <w:rFonts w:ascii="Arial" w:hAnsi="Arial" w:cs="Arial"/>
        </w:rPr>
        <w:t>SA</w:t>
      </w:r>
      <w:r>
        <w:rPr>
          <w:rFonts w:ascii="Arial" w:hAnsi="Arial" w:cs="Arial"/>
        </w:rPr>
        <w:t>P</w:t>
      </w:r>
      <w:r w:rsidRPr="006E1268">
        <w:rPr>
          <w:rFonts w:ascii="Arial" w:hAnsi="Arial" w:cs="Arial"/>
        </w:rPr>
        <w:t xml:space="preserve">B) to take a strategic overview of the quality of safeguarding activity across its area of responsibility by ensuring there are effective and accountable safeguarding adults performance and monitoring systems in place, including prevention and early intervention. </w:t>
      </w:r>
    </w:p>
    <w:p w14:paraId="74C76BC8" w14:textId="77777777" w:rsidR="00787FD5" w:rsidRPr="00787FD5" w:rsidRDefault="00787FD5" w:rsidP="000C46BC">
      <w:pPr>
        <w:spacing w:after="0" w:line="240" w:lineRule="auto"/>
        <w:jc w:val="both"/>
        <w:rPr>
          <w:rFonts w:ascii="Arial" w:eastAsia="Times New Roman" w:hAnsi="Arial" w:cs="Arial"/>
          <w:b/>
          <w:sz w:val="24"/>
          <w:szCs w:val="24"/>
        </w:rPr>
      </w:pPr>
    </w:p>
    <w:p w14:paraId="1ABBB522" w14:textId="720ED055" w:rsidR="00787FD5" w:rsidRPr="000E7F21" w:rsidRDefault="000E7F21" w:rsidP="000C46BC">
      <w:pPr>
        <w:spacing w:after="0" w:line="240" w:lineRule="auto"/>
        <w:jc w:val="both"/>
        <w:rPr>
          <w:rFonts w:ascii="Arial" w:eastAsia="Times New Roman" w:hAnsi="Arial" w:cs="Arial"/>
          <w:b/>
          <w:sz w:val="24"/>
          <w:szCs w:val="24"/>
          <w:u w:val="single"/>
        </w:rPr>
      </w:pPr>
      <w:r>
        <w:rPr>
          <w:rFonts w:ascii="Arial" w:eastAsia="Times New Roman" w:hAnsi="Arial" w:cs="Arial"/>
          <w:b/>
          <w:sz w:val="24"/>
          <w:szCs w:val="24"/>
          <w:u w:val="single"/>
        </w:rPr>
        <w:t>2</w:t>
      </w:r>
      <w:r w:rsidR="00587BC3">
        <w:rPr>
          <w:rFonts w:ascii="Arial" w:eastAsia="Times New Roman" w:hAnsi="Arial" w:cs="Arial"/>
          <w:b/>
          <w:sz w:val="24"/>
          <w:szCs w:val="24"/>
          <w:u w:val="single"/>
        </w:rPr>
        <w:t xml:space="preserve">. </w:t>
      </w:r>
      <w:r w:rsidR="00787FD5" w:rsidRPr="000E7F21">
        <w:rPr>
          <w:rFonts w:ascii="Arial" w:eastAsia="Times New Roman" w:hAnsi="Arial" w:cs="Arial"/>
          <w:b/>
          <w:sz w:val="24"/>
          <w:szCs w:val="24"/>
          <w:u w:val="single"/>
        </w:rPr>
        <w:t xml:space="preserve">Remit </w:t>
      </w:r>
    </w:p>
    <w:p w14:paraId="274AA5E7" w14:textId="77777777" w:rsidR="00A55759" w:rsidRPr="00793488" w:rsidRDefault="00A55759" w:rsidP="002E6387">
      <w:pPr>
        <w:numPr>
          <w:ilvl w:val="0"/>
          <w:numId w:val="39"/>
        </w:numPr>
        <w:spacing w:after="0" w:line="240" w:lineRule="auto"/>
        <w:ind w:right="600"/>
        <w:jc w:val="both"/>
        <w:rPr>
          <w:rFonts w:ascii="Arial" w:hAnsi="Arial" w:cs="Arial"/>
        </w:rPr>
      </w:pPr>
      <w:r w:rsidRPr="00793488">
        <w:rPr>
          <w:rFonts w:ascii="Arial" w:hAnsi="Arial" w:cs="Arial"/>
        </w:rPr>
        <w:t>To produce an annual programme of work in line with the Board’s strategic priorities and objectives</w:t>
      </w:r>
    </w:p>
    <w:p w14:paraId="75CB67EE" w14:textId="77777777" w:rsidR="00A55759" w:rsidRPr="005402B8" w:rsidRDefault="00A55759" w:rsidP="002E6387">
      <w:pPr>
        <w:numPr>
          <w:ilvl w:val="0"/>
          <w:numId w:val="39"/>
        </w:numPr>
        <w:spacing w:after="0" w:line="240" w:lineRule="auto"/>
        <w:ind w:right="600"/>
        <w:jc w:val="both"/>
        <w:rPr>
          <w:rFonts w:ascii="Arial" w:hAnsi="Arial" w:cs="Arial"/>
        </w:rPr>
      </w:pPr>
      <w:r w:rsidRPr="00EB1423">
        <w:rPr>
          <w:rFonts w:ascii="Arial" w:hAnsi="Arial" w:cs="Arial"/>
        </w:rPr>
        <w:t xml:space="preserve">Identify themes and trends in relation to Safeguarding in order to inform and direct the SAPB </w:t>
      </w:r>
    </w:p>
    <w:p w14:paraId="175F0D93" w14:textId="77777777" w:rsidR="00A55759" w:rsidRPr="00EB1423" w:rsidRDefault="00A55759" w:rsidP="002E6387">
      <w:pPr>
        <w:pStyle w:val="Default"/>
        <w:numPr>
          <w:ilvl w:val="0"/>
          <w:numId w:val="39"/>
        </w:numPr>
        <w:rPr>
          <w:sz w:val="22"/>
          <w:szCs w:val="22"/>
        </w:rPr>
      </w:pPr>
      <w:r w:rsidRPr="00EB1423">
        <w:rPr>
          <w:sz w:val="22"/>
          <w:szCs w:val="22"/>
        </w:rPr>
        <w:t xml:space="preserve">Assure that all agencies have robust quality and audit processes in place in relation to safeguarding adults </w:t>
      </w:r>
    </w:p>
    <w:p w14:paraId="34987A79" w14:textId="77777777" w:rsidR="00A55759" w:rsidRDefault="00A55759" w:rsidP="002E6387">
      <w:pPr>
        <w:numPr>
          <w:ilvl w:val="0"/>
          <w:numId w:val="39"/>
        </w:numPr>
        <w:spacing w:after="0" w:line="240" w:lineRule="auto"/>
        <w:ind w:right="600"/>
        <w:jc w:val="both"/>
        <w:rPr>
          <w:rFonts w:ascii="Arial" w:hAnsi="Arial" w:cs="Arial"/>
        </w:rPr>
      </w:pPr>
      <w:r>
        <w:rPr>
          <w:rFonts w:ascii="Arial" w:hAnsi="Arial" w:cs="Arial"/>
        </w:rPr>
        <w:t xml:space="preserve">Advise the </w:t>
      </w:r>
      <w:r w:rsidRPr="00793488">
        <w:rPr>
          <w:rFonts w:ascii="Arial" w:hAnsi="Arial" w:cs="Arial"/>
        </w:rPr>
        <w:t>SA</w:t>
      </w:r>
      <w:r>
        <w:rPr>
          <w:rFonts w:ascii="Arial" w:hAnsi="Arial" w:cs="Arial"/>
        </w:rPr>
        <w:t>P</w:t>
      </w:r>
      <w:r w:rsidRPr="00793488">
        <w:rPr>
          <w:rFonts w:ascii="Arial" w:hAnsi="Arial" w:cs="Arial"/>
        </w:rPr>
        <w:t>B on the effectiveness of local data collection, its consistency, timeliness and reliability and ability to meet local requirements.</w:t>
      </w:r>
    </w:p>
    <w:p w14:paraId="3A51D4FD" w14:textId="77777777" w:rsidR="000F2BAF" w:rsidRPr="00793488" w:rsidRDefault="000F2BAF" w:rsidP="002E6387">
      <w:pPr>
        <w:numPr>
          <w:ilvl w:val="0"/>
          <w:numId w:val="39"/>
        </w:numPr>
        <w:spacing w:after="0" w:line="240" w:lineRule="auto"/>
        <w:ind w:right="600"/>
        <w:jc w:val="both"/>
        <w:rPr>
          <w:rFonts w:ascii="Arial" w:hAnsi="Arial" w:cs="Arial"/>
        </w:rPr>
      </w:pPr>
      <w:r w:rsidRPr="00793488">
        <w:rPr>
          <w:rFonts w:ascii="Arial" w:hAnsi="Arial" w:cs="Arial"/>
        </w:rPr>
        <w:t>Specify requirements for effective information systems to meet current and future expected national and local data reporting requirements.</w:t>
      </w:r>
    </w:p>
    <w:p w14:paraId="4568DD6E" w14:textId="77777777" w:rsidR="00FF28E4" w:rsidRPr="00793488" w:rsidRDefault="00FF28E4" w:rsidP="002E6387">
      <w:pPr>
        <w:numPr>
          <w:ilvl w:val="0"/>
          <w:numId w:val="39"/>
        </w:numPr>
        <w:spacing w:after="0" w:line="240" w:lineRule="auto"/>
        <w:ind w:right="600"/>
        <w:jc w:val="both"/>
        <w:rPr>
          <w:rFonts w:ascii="Arial" w:hAnsi="Arial" w:cs="Arial"/>
        </w:rPr>
      </w:pPr>
      <w:r w:rsidRPr="00EB1423">
        <w:rPr>
          <w:rFonts w:ascii="Arial" w:hAnsi="Arial" w:cs="Arial"/>
        </w:rPr>
        <w:t>To oversee the quality assurance of the Integrated Performance Dashboard reporting on behalf of the SAPB.</w:t>
      </w:r>
    </w:p>
    <w:p w14:paraId="23A3FD70" w14:textId="77777777" w:rsidR="002E6387" w:rsidRPr="00793488" w:rsidRDefault="002E6387" w:rsidP="002E6387">
      <w:pPr>
        <w:numPr>
          <w:ilvl w:val="0"/>
          <w:numId w:val="39"/>
        </w:numPr>
        <w:spacing w:after="0" w:line="240" w:lineRule="auto"/>
        <w:ind w:right="600"/>
        <w:jc w:val="both"/>
        <w:rPr>
          <w:rFonts w:ascii="Arial" w:hAnsi="Arial" w:cs="Arial"/>
        </w:rPr>
      </w:pPr>
      <w:r>
        <w:rPr>
          <w:rFonts w:ascii="Arial" w:hAnsi="Arial" w:cs="Arial"/>
        </w:rPr>
        <w:t>Conduct annual</w:t>
      </w:r>
      <w:r w:rsidRPr="00793488">
        <w:rPr>
          <w:rFonts w:ascii="Arial" w:hAnsi="Arial" w:cs="Arial"/>
        </w:rPr>
        <w:t xml:space="preserve"> </w:t>
      </w:r>
      <w:r>
        <w:rPr>
          <w:rFonts w:ascii="Arial" w:hAnsi="Arial" w:cs="Arial"/>
        </w:rPr>
        <w:t>themed multi-</w:t>
      </w:r>
      <w:r w:rsidRPr="00793488">
        <w:rPr>
          <w:rFonts w:ascii="Arial" w:hAnsi="Arial" w:cs="Arial"/>
        </w:rPr>
        <w:t xml:space="preserve">agency </w:t>
      </w:r>
      <w:r>
        <w:rPr>
          <w:rFonts w:ascii="Arial" w:hAnsi="Arial" w:cs="Arial"/>
        </w:rPr>
        <w:t>audits, identify</w:t>
      </w:r>
      <w:r w:rsidRPr="00793488">
        <w:rPr>
          <w:rFonts w:ascii="Arial" w:hAnsi="Arial" w:cs="Arial"/>
        </w:rPr>
        <w:t xml:space="preserve"> findings and report to the Board. </w:t>
      </w:r>
    </w:p>
    <w:p w14:paraId="653E8142" w14:textId="77777777" w:rsidR="002E6387" w:rsidRPr="00793488" w:rsidRDefault="002E6387" w:rsidP="002E6387">
      <w:pPr>
        <w:numPr>
          <w:ilvl w:val="0"/>
          <w:numId w:val="39"/>
        </w:numPr>
        <w:spacing w:after="0" w:line="240" w:lineRule="auto"/>
        <w:ind w:right="600"/>
        <w:jc w:val="both"/>
        <w:rPr>
          <w:rFonts w:ascii="Arial" w:hAnsi="Arial" w:cs="Arial"/>
        </w:rPr>
      </w:pPr>
      <w:r w:rsidRPr="00793488" w:rsidDel="00054978">
        <w:rPr>
          <w:rFonts w:ascii="Arial" w:hAnsi="Arial" w:cs="Arial"/>
        </w:rPr>
        <w:t xml:space="preserve"> </w:t>
      </w:r>
      <w:r>
        <w:rPr>
          <w:rFonts w:ascii="Arial" w:hAnsi="Arial" w:cs="Arial"/>
        </w:rPr>
        <w:t xml:space="preserve">Monitor and comment on </w:t>
      </w:r>
      <w:r w:rsidRPr="00793488">
        <w:rPr>
          <w:rFonts w:ascii="Arial" w:hAnsi="Arial" w:cs="Arial"/>
        </w:rPr>
        <w:t>single agency audits in relation to safeguarding adults</w:t>
      </w:r>
      <w:r>
        <w:rPr>
          <w:rFonts w:ascii="Arial" w:hAnsi="Arial" w:cs="Arial"/>
        </w:rPr>
        <w:t>, and report to the Board</w:t>
      </w:r>
      <w:r w:rsidRPr="00793488">
        <w:rPr>
          <w:rFonts w:ascii="Arial" w:hAnsi="Arial" w:cs="Arial"/>
        </w:rPr>
        <w:t>.</w:t>
      </w:r>
    </w:p>
    <w:p w14:paraId="29F1BD6F" w14:textId="77777777" w:rsidR="002E6387" w:rsidRPr="00793488" w:rsidRDefault="002E6387" w:rsidP="002E6387">
      <w:pPr>
        <w:numPr>
          <w:ilvl w:val="0"/>
          <w:numId w:val="39"/>
        </w:numPr>
        <w:spacing w:after="0" w:line="240" w:lineRule="auto"/>
        <w:ind w:right="600"/>
        <w:jc w:val="both"/>
        <w:rPr>
          <w:rFonts w:ascii="Arial" w:hAnsi="Arial" w:cs="Arial"/>
        </w:rPr>
      </w:pPr>
      <w:r w:rsidRPr="00793488">
        <w:rPr>
          <w:rFonts w:ascii="Arial" w:hAnsi="Arial"/>
        </w:rPr>
        <w:t>To liaise with other subgroups and working groups to ensure a joined up and consistent approach to the work undertaken.</w:t>
      </w:r>
    </w:p>
    <w:p w14:paraId="5B648511" w14:textId="77777777" w:rsidR="000F2BAF" w:rsidRPr="00793488" w:rsidRDefault="000F2BAF" w:rsidP="002E6387">
      <w:pPr>
        <w:spacing w:after="0" w:line="240" w:lineRule="auto"/>
        <w:ind w:left="720" w:right="600"/>
        <w:jc w:val="both"/>
        <w:rPr>
          <w:rFonts w:ascii="Arial" w:hAnsi="Arial" w:cs="Arial"/>
        </w:rPr>
      </w:pPr>
    </w:p>
    <w:p w14:paraId="4A4C1ABB" w14:textId="77777777" w:rsidR="004646EF" w:rsidRDefault="004646EF" w:rsidP="004646EF">
      <w:pPr>
        <w:spacing w:after="0" w:line="240" w:lineRule="auto"/>
        <w:jc w:val="both"/>
        <w:rPr>
          <w:rFonts w:ascii="Arial" w:eastAsia="Times New Roman" w:hAnsi="Arial" w:cs="Arial"/>
          <w:bCs/>
          <w:sz w:val="24"/>
          <w:szCs w:val="24"/>
        </w:rPr>
      </w:pPr>
    </w:p>
    <w:p w14:paraId="48FF08A7" w14:textId="77777777" w:rsidR="004646EF" w:rsidRDefault="004646EF" w:rsidP="004646EF">
      <w:pPr>
        <w:spacing w:after="0" w:line="240" w:lineRule="auto"/>
        <w:jc w:val="both"/>
        <w:rPr>
          <w:rFonts w:ascii="Arial" w:eastAsia="Times New Roman" w:hAnsi="Arial" w:cs="Arial"/>
          <w:bCs/>
          <w:sz w:val="24"/>
          <w:szCs w:val="24"/>
        </w:rPr>
      </w:pPr>
    </w:p>
    <w:p w14:paraId="60A078A9" w14:textId="0EC0C2CB" w:rsidR="000C46BC" w:rsidRPr="000E7F21" w:rsidRDefault="000E7F21" w:rsidP="000C46BC">
      <w:pPr>
        <w:keepNext/>
        <w:spacing w:after="0" w:line="240" w:lineRule="auto"/>
        <w:outlineLvl w:val="0"/>
        <w:rPr>
          <w:rFonts w:ascii="Arial" w:eastAsia="Times New Roman" w:hAnsi="Arial" w:cs="Times New Roman"/>
          <w:b/>
          <w:bCs/>
          <w:sz w:val="24"/>
          <w:szCs w:val="24"/>
          <w:u w:val="single"/>
        </w:rPr>
      </w:pPr>
      <w:r>
        <w:rPr>
          <w:rFonts w:ascii="Arial" w:eastAsia="Times New Roman" w:hAnsi="Arial" w:cs="Times New Roman"/>
          <w:b/>
          <w:bCs/>
          <w:sz w:val="24"/>
          <w:szCs w:val="24"/>
          <w:u w:val="single"/>
        </w:rPr>
        <w:t>3</w:t>
      </w:r>
      <w:r w:rsidRPr="000E7F21">
        <w:rPr>
          <w:rFonts w:ascii="Arial" w:eastAsia="Times New Roman" w:hAnsi="Arial" w:cs="Times New Roman"/>
          <w:b/>
          <w:bCs/>
          <w:sz w:val="24"/>
          <w:szCs w:val="24"/>
          <w:u w:val="single"/>
        </w:rPr>
        <w:t>.</w:t>
      </w:r>
      <w:r w:rsidR="000C46BC" w:rsidRPr="000E7F21">
        <w:rPr>
          <w:rFonts w:ascii="Arial" w:eastAsia="Times New Roman" w:hAnsi="Arial" w:cs="Times New Roman"/>
          <w:b/>
          <w:bCs/>
          <w:sz w:val="24"/>
          <w:szCs w:val="24"/>
          <w:u w:val="single"/>
        </w:rPr>
        <w:t>Objectives</w:t>
      </w:r>
    </w:p>
    <w:p w14:paraId="2745F584" w14:textId="77777777" w:rsidR="005F5755" w:rsidRDefault="005F5755" w:rsidP="000C46BC">
      <w:pPr>
        <w:keepNext/>
        <w:spacing w:after="0" w:line="240" w:lineRule="auto"/>
        <w:outlineLvl w:val="0"/>
        <w:rPr>
          <w:rFonts w:ascii="Arial" w:eastAsia="Times New Roman" w:hAnsi="Arial" w:cs="Times New Roman"/>
          <w:b/>
          <w:bCs/>
          <w:sz w:val="24"/>
          <w:szCs w:val="24"/>
        </w:rPr>
      </w:pPr>
    </w:p>
    <w:p w14:paraId="715DC9DC" w14:textId="1A7653AF" w:rsidR="00B52D76" w:rsidRPr="000E7F21" w:rsidRDefault="000E7F21" w:rsidP="000E7F21">
      <w:pPr>
        <w:keepNext/>
        <w:spacing w:after="0" w:line="240" w:lineRule="auto"/>
        <w:outlineLvl w:val="0"/>
        <w:rPr>
          <w:rFonts w:ascii="Arial" w:eastAsia="Times New Roman" w:hAnsi="Arial" w:cs="Times New Roman"/>
          <w:b/>
          <w:bCs/>
          <w:sz w:val="24"/>
          <w:szCs w:val="24"/>
        </w:rPr>
      </w:pPr>
      <w:r>
        <w:rPr>
          <w:rFonts w:ascii="Arial" w:eastAsia="Times New Roman" w:hAnsi="Arial" w:cs="Times New Roman"/>
          <w:b/>
          <w:bCs/>
          <w:sz w:val="24"/>
          <w:szCs w:val="24"/>
        </w:rPr>
        <w:t>3.1</w:t>
      </w:r>
      <w:r w:rsidR="00587BC3">
        <w:rPr>
          <w:rFonts w:ascii="Arial" w:eastAsia="Times New Roman" w:hAnsi="Arial" w:cs="Times New Roman"/>
          <w:b/>
          <w:bCs/>
          <w:sz w:val="24"/>
          <w:szCs w:val="24"/>
        </w:rPr>
        <w:t xml:space="preserve">  </w:t>
      </w:r>
      <w:r w:rsidR="001936FC">
        <w:rPr>
          <w:rFonts w:ascii="Arial" w:eastAsia="Times New Roman" w:hAnsi="Arial" w:cs="Times New Roman"/>
          <w:b/>
          <w:bCs/>
          <w:sz w:val="24"/>
          <w:szCs w:val="24"/>
        </w:rPr>
        <w:t xml:space="preserve">Work Programme and Reporting </w:t>
      </w:r>
    </w:p>
    <w:p w14:paraId="14BD6D3D" w14:textId="07606825" w:rsidR="00B63EA1" w:rsidRDefault="00CC79DE" w:rsidP="00B63EA1">
      <w:pPr>
        <w:pStyle w:val="ListParagraph"/>
        <w:keepNext/>
        <w:spacing w:after="0" w:line="240" w:lineRule="auto"/>
        <w:ind w:left="400"/>
        <w:outlineLvl w:val="0"/>
        <w:rPr>
          <w:rFonts w:ascii="Arial" w:eastAsia="Times New Roman" w:hAnsi="Arial" w:cs="Times New Roman"/>
          <w:sz w:val="24"/>
          <w:szCs w:val="24"/>
        </w:rPr>
      </w:pPr>
      <w:r>
        <w:rPr>
          <w:rFonts w:ascii="Arial" w:eastAsia="Times New Roman" w:hAnsi="Arial" w:cs="Times New Roman"/>
          <w:sz w:val="24"/>
          <w:szCs w:val="24"/>
        </w:rPr>
        <w:t xml:space="preserve">Develop and maintain a forward plan of work, </w:t>
      </w:r>
      <w:r w:rsidR="00B00A15">
        <w:rPr>
          <w:rFonts w:ascii="Arial" w:eastAsia="Times New Roman" w:hAnsi="Arial" w:cs="Times New Roman"/>
          <w:sz w:val="24"/>
          <w:szCs w:val="24"/>
        </w:rPr>
        <w:t xml:space="preserve">providing </w:t>
      </w:r>
      <w:r w:rsidR="003777CD">
        <w:rPr>
          <w:rFonts w:ascii="Arial" w:eastAsia="Times New Roman" w:hAnsi="Arial" w:cs="Times New Roman"/>
          <w:sz w:val="24"/>
          <w:szCs w:val="24"/>
        </w:rPr>
        <w:t>regular</w:t>
      </w:r>
      <w:r w:rsidR="00B00A15">
        <w:rPr>
          <w:rFonts w:ascii="Arial" w:eastAsia="Times New Roman" w:hAnsi="Arial" w:cs="Times New Roman"/>
          <w:sz w:val="24"/>
          <w:szCs w:val="24"/>
        </w:rPr>
        <w:t xml:space="preserve"> </w:t>
      </w:r>
      <w:r w:rsidR="003777CD">
        <w:rPr>
          <w:rFonts w:ascii="Arial" w:eastAsia="Times New Roman" w:hAnsi="Arial" w:cs="Times New Roman"/>
          <w:sz w:val="24"/>
          <w:szCs w:val="24"/>
        </w:rPr>
        <w:t>updates</w:t>
      </w:r>
      <w:r w:rsidR="00B00A15">
        <w:rPr>
          <w:rFonts w:ascii="Arial" w:eastAsia="Times New Roman" w:hAnsi="Arial" w:cs="Times New Roman"/>
          <w:sz w:val="24"/>
          <w:szCs w:val="24"/>
        </w:rPr>
        <w:t xml:space="preserve"> </w:t>
      </w:r>
      <w:r w:rsidR="003777CD">
        <w:rPr>
          <w:rFonts w:ascii="Arial" w:eastAsia="Times New Roman" w:hAnsi="Arial" w:cs="Times New Roman"/>
          <w:sz w:val="24"/>
          <w:szCs w:val="24"/>
        </w:rPr>
        <w:t>to</w:t>
      </w:r>
      <w:r w:rsidR="00B00A15">
        <w:rPr>
          <w:rFonts w:ascii="Arial" w:eastAsia="Times New Roman" w:hAnsi="Arial" w:cs="Times New Roman"/>
          <w:sz w:val="24"/>
          <w:szCs w:val="24"/>
        </w:rPr>
        <w:t xml:space="preserve"> the SAPB. </w:t>
      </w:r>
    </w:p>
    <w:p w14:paraId="3A4EE65F" w14:textId="77777777" w:rsidR="001F5AB9" w:rsidRPr="00B62979" w:rsidRDefault="001F5AB9" w:rsidP="00B62979">
      <w:pPr>
        <w:keepNext/>
        <w:spacing w:after="0" w:line="240" w:lineRule="auto"/>
        <w:outlineLvl w:val="0"/>
        <w:rPr>
          <w:rFonts w:ascii="Arial" w:eastAsia="Times New Roman" w:hAnsi="Arial" w:cs="Times New Roman"/>
          <w:sz w:val="24"/>
          <w:szCs w:val="24"/>
        </w:rPr>
      </w:pPr>
    </w:p>
    <w:p w14:paraId="23E47DE4" w14:textId="06498AD2" w:rsidR="00B63EA1" w:rsidRPr="00587BC3" w:rsidRDefault="00587BC3" w:rsidP="00587BC3">
      <w:pPr>
        <w:pStyle w:val="ListParagraph"/>
        <w:keepNext/>
        <w:numPr>
          <w:ilvl w:val="1"/>
          <w:numId w:val="31"/>
        </w:numPr>
        <w:spacing w:after="0" w:line="240" w:lineRule="auto"/>
        <w:outlineLvl w:val="0"/>
        <w:rPr>
          <w:rFonts w:ascii="Arial" w:eastAsia="Times New Roman" w:hAnsi="Arial" w:cs="Times New Roman"/>
          <w:b/>
          <w:bCs/>
          <w:sz w:val="24"/>
          <w:szCs w:val="24"/>
        </w:rPr>
      </w:pPr>
      <w:r>
        <w:rPr>
          <w:rFonts w:ascii="Arial" w:eastAsia="Times New Roman" w:hAnsi="Arial" w:cs="Times New Roman"/>
          <w:b/>
          <w:bCs/>
          <w:sz w:val="24"/>
          <w:szCs w:val="24"/>
        </w:rPr>
        <w:t xml:space="preserve"> </w:t>
      </w:r>
      <w:r w:rsidR="0045319E">
        <w:rPr>
          <w:rFonts w:ascii="Arial" w:eastAsia="Times New Roman" w:hAnsi="Arial" w:cs="Times New Roman"/>
          <w:b/>
          <w:bCs/>
          <w:sz w:val="24"/>
          <w:szCs w:val="24"/>
        </w:rPr>
        <w:t xml:space="preserve">Performance </w:t>
      </w:r>
      <w:r w:rsidR="003777CD">
        <w:rPr>
          <w:rFonts w:ascii="Arial" w:eastAsia="Times New Roman" w:hAnsi="Arial" w:cs="Times New Roman"/>
          <w:b/>
          <w:bCs/>
          <w:sz w:val="24"/>
          <w:szCs w:val="24"/>
        </w:rPr>
        <w:t>Monitoring</w:t>
      </w:r>
      <w:r w:rsidR="0045319E">
        <w:rPr>
          <w:rFonts w:ascii="Arial" w:eastAsia="Times New Roman" w:hAnsi="Arial" w:cs="Times New Roman"/>
          <w:b/>
          <w:bCs/>
          <w:sz w:val="24"/>
          <w:szCs w:val="24"/>
        </w:rPr>
        <w:t xml:space="preserve"> and Assurance </w:t>
      </w:r>
    </w:p>
    <w:p w14:paraId="6A34A1A7" w14:textId="33F188E4" w:rsidR="00B63EA1" w:rsidRPr="003777CD" w:rsidRDefault="0045319E" w:rsidP="003777CD">
      <w:pPr>
        <w:pStyle w:val="ListParagraph"/>
        <w:numPr>
          <w:ilvl w:val="0"/>
          <w:numId w:val="40"/>
        </w:numPr>
        <w:rPr>
          <w:rFonts w:ascii="Arial" w:eastAsia="Times New Roman" w:hAnsi="Arial" w:cs="Times New Roman"/>
          <w:sz w:val="24"/>
          <w:szCs w:val="24"/>
        </w:rPr>
      </w:pPr>
      <w:r w:rsidRPr="003777CD">
        <w:rPr>
          <w:rFonts w:ascii="Arial" w:eastAsia="Times New Roman" w:hAnsi="Arial" w:cs="Times New Roman"/>
          <w:sz w:val="24"/>
          <w:szCs w:val="24"/>
        </w:rPr>
        <w:t xml:space="preserve">Report on the performance of </w:t>
      </w:r>
      <w:r w:rsidR="003777CD" w:rsidRPr="003777CD">
        <w:rPr>
          <w:rFonts w:ascii="Arial" w:eastAsia="Times New Roman" w:hAnsi="Arial" w:cs="Times New Roman"/>
          <w:sz w:val="24"/>
          <w:szCs w:val="24"/>
        </w:rPr>
        <w:t>the</w:t>
      </w:r>
      <w:r w:rsidRPr="003777CD">
        <w:rPr>
          <w:rFonts w:ascii="Arial" w:eastAsia="Times New Roman" w:hAnsi="Arial" w:cs="Times New Roman"/>
          <w:sz w:val="24"/>
          <w:szCs w:val="24"/>
        </w:rPr>
        <w:t xml:space="preserve"> SAPB overall and on the effectiveness of the adult safeguarding</w:t>
      </w:r>
      <w:r w:rsidR="00A64986" w:rsidRPr="003777CD">
        <w:rPr>
          <w:rFonts w:ascii="Arial" w:eastAsia="Times New Roman" w:hAnsi="Arial" w:cs="Times New Roman"/>
          <w:sz w:val="24"/>
          <w:szCs w:val="24"/>
        </w:rPr>
        <w:t xml:space="preserve"> in Camden.</w:t>
      </w:r>
    </w:p>
    <w:p w14:paraId="5F168873" w14:textId="58D73F60" w:rsidR="00A64986" w:rsidRPr="003777CD" w:rsidRDefault="00A64986" w:rsidP="003777CD">
      <w:pPr>
        <w:pStyle w:val="ListParagraph"/>
        <w:numPr>
          <w:ilvl w:val="0"/>
          <w:numId w:val="40"/>
        </w:numPr>
        <w:rPr>
          <w:rFonts w:ascii="Arial" w:eastAsia="Times New Roman" w:hAnsi="Arial" w:cs="Times New Roman"/>
          <w:sz w:val="24"/>
          <w:szCs w:val="24"/>
        </w:rPr>
      </w:pPr>
      <w:r w:rsidRPr="003777CD">
        <w:rPr>
          <w:rFonts w:ascii="Arial" w:eastAsia="Times New Roman" w:hAnsi="Arial" w:cs="Times New Roman"/>
          <w:sz w:val="24"/>
          <w:szCs w:val="24"/>
        </w:rPr>
        <w:t xml:space="preserve">Advise the SAPB on the learning from case reviews and audits, including Safeguarding Adult Reviews (SAR’s) and Domestic </w:t>
      </w:r>
      <w:r w:rsidR="003777CD" w:rsidRPr="003777CD">
        <w:rPr>
          <w:rFonts w:ascii="Arial" w:eastAsia="Times New Roman" w:hAnsi="Arial" w:cs="Times New Roman"/>
          <w:sz w:val="24"/>
          <w:szCs w:val="24"/>
        </w:rPr>
        <w:lastRenderedPageBreak/>
        <w:t>Homicide</w:t>
      </w:r>
      <w:r w:rsidRPr="003777CD">
        <w:rPr>
          <w:rFonts w:ascii="Arial" w:eastAsia="Times New Roman" w:hAnsi="Arial" w:cs="Times New Roman"/>
          <w:sz w:val="24"/>
          <w:szCs w:val="24"/>
        </w:rPr>
        <w:t xml:space="preserve"> Reviews (DHR’s)</w:t>
      </w:r>
      <w:r w:rsidR="006D5A13" w:rsidRPr="003777CD">
        <w:rPr>
          <w:rFonts w:ascii="Arial" w:eastAsia="Times New Roman" w:hAnsi="Arial" w:cs="Times New Roman"/>
          <w:sz w:val="24"/>
          <w:szCs w:val="24"/>
        </w:rPr>
        <w:t xml:space="preserve">, assessing the impact on frontline practice and </w:t>
      </w:r>
      <w:r w:rsidR="003777CD" w:rsidRPr="003777CD">
        <w:rPr>
          <w:rFonts w:ascii="Arial" w:eastAsia="Times New Roman" w:hAnsi="Arial" w:cs="Times New Roman"/>
          <w:sz w:val="24"/>
          <w:szCs w:val="24"/>
        </w:rPr>
        <w:t>outcomes</w:t>
      </w:r>
      <w:r w:rsidR="006D5A13" w:rsidRPr="003777CD">
        <w:rPr>
          <w:rFonts w:ascii="Arial" w:eastAsia="Times New Roman" w:hAnsi="Arial" w:cs="Times New Roman"/>
          <w:sz w:val="24"/>
          <w:szCs w:val="24"/>
        </w:rPr>
        <w:t xml:space="preserve"> for service users.</w:t>
      </w:r>
    </w:p>
    <w:p w14:paraId="3C334715" w14:textId="2A1105CF" w:rsidR="003777CD" w:rsidRDefault="003777CD" w:rsidP="003777CD">
      <w:pPr>
        <w:pStyle w:val="ListParagraph"/>
        <w:numPr>
          <w:ilvl w:val="0"/>
          <w:numId w:val="40"/>
        </w:numPr>
        <w:rPr>
          <w:rFonts w:ascii="Arial" w:eastAsia="Times New Roman" w:hAnsi="Arial" w:cs="Times New Roman"/>
          <w:sz w:val="24"/>
          <w:szCs w:val="24"/>
        </w:rPr>
      </w:pPr>
      <w:r w:rsidRPr="003777CD">
        <w:rPr>
          <w:rFonts w:ascii="Arial" w:eastAsia="Times New Roman" w:hAnsi="Arial" w:cs="Times New Roman"/>
          <w:sz w:val="24"/>
          <w:szCs w:val="24"/>
        </w:rPr>
        <w:t>Monitor</w:t>
      </w:r>
      <w:r w:rsidR="006D5A13" w:rsidRPr="003777CD">
        <w:rPr>
          <w:rFonts w:ascii="Arial" w:eastAsia="Times New Roman" w:hAnsi="Arial" w:cs="Times New Roman"/>
          <w:sz w:val="24"/>
          <w:szCs w:val="24"/>
        </w:rPr>
        <w:t xml:space="preserve"> and evaluate the implementation of learning</w:t>
      </w:r>
      <w:r w:rsidRPr="003777CD">
        <w:rPr>
          <w:rFonts w:ascii="Arial" w:eastAsia="Times New Roman" w:hAnsi="Arial" w:cs="Times New Roman"/>
          <w:sz w:val="24"/>
          <w:szCs w:val="24"/>
        </w:rPr>
        <w:t xml:space="preserve"> and actions derived from SAR’s DHR’s and audits.</w:t>
      </w:r>
    </w:p>
    <w:p w14:paraId="06CABA36" w14:textId="77777777" w:rsidR="003777CD" w:rsidRPr="003777CD" w:rsidRDefault="003777CD" w:rsidP="003777CD">
      <w:pPr>
        <w:pStyle w:val="ListParagraph"/>
        <w:ind w:left="1120"/>
        <w:rPr>
          <w:rFonts w:ascii="Arial" w:eastAsia="Times New Roman" w:hAnsi="Arial" w:cs="Times New Roman"/>
          <w:sz w:val="24"/>
          <w:szCs w:val="24"/>
        </w:rPr>
      </w:pPr>
    </w:p>
    <w:p w14:paraId="31420EB8" w14:textId="696E336B" w:rsidR="00B52D76" w:rsidRPr="00587BC3" w:rsidRDefault="007A615C" w:rsidP="00587BC3">
      <w:pPr>
        <w:pStyle w:val="ListParagraph"/>
        <w:keepNext/>
        <w:numPr>
          <w:ilvl w:val="1"/>
          <w:numId w:val="31"/>
        </w:numPr>
        <w:spacing w:after="0" w:line="240" w:lineRule="auto"/>
        <w:outlineLvl w:val="0"/>
        <w:rPr>
          <w:rFonts w:ascii="Arial" w:eastAsia="Times New Roman" w:hAnsi="Arial" w:cs="Times New Roman"/>
          <w:b/>
          <w:bCs/>
          <w:sz w:val="24"/>
          <w:szCs w:val="24"/>
        </w:rPr>
      </w:pPr>
      <w:r>
        <w:rPr>
          <w:rFonts w:ascii="Arial" w:eastAsia="Times New Roman" w:hAnsi="Arial" w:cs="Times New Roman"/>
          <w:b/>
          <w:bCs/>
          <w:sz w:val="24"/>
          <w:szCs w:val="24"/>
        </w:rPr>
        <w:t xml:space="preserve">Data Systems and Requirements </w:t>
      </w:r>
    </w:p>
    <w:p w14:paraId="222C3B62" w14:textId="54E89B3E" w:rsidR="00B63EA1" w:rsidRPr="00AA6F4E" w:rsidRDefault="007A615C" w:rsidP="007A615C">
      <w:pPr>
        <w:pStyle w:val="ListParagraph"/>
        <w:keepNext/>
        <w:numPr>
          <w:ilvl w:val="0"/>
          <w:numId w:val="22"/>
        </w:numPr>
        <w:spacing w:after="0" w:line="240" w:lineRule="auto"/>
        <w:outlineLvl w:val="0"/>
        <w:rPr>
          <w:rFonts w:ascii="Arial" w:eastAsia="Times New Roman" w:hAnsi="Arial" w:cs="Times New Roman"/>
          <w:b/>
          <w:bCs/>
          <w:sz w:val="24"/>
          <w:szCs w:val="24"/>
        </w:rPr>
      </w:pPr>
      <w:r>
        <w:rPr>
          <w:rFonts w:ascii="Arial" w:eastAsia="Times New Roman" w:hAnsi="Arial" w:cs="Times New Roman"/>
          <w:sz w:val="24"/>
          <w:szCs w:val="24"/>
        </w:rPr>
        <w:t xml:space="preserve">Ensure that effective </w:t>
      </w:r>
      <w:r w:rsidR="00AA6F4E">
        <w:rPr>
          <w:rFonts w:ascii="Arial" w:eastAsia="Times New Roman" w:hAnsi="Arial" w:cs="Times New Roman"/>
          <w:sz w:val="24"/>
          <w:szCs w:val="24"/>
        </w:rPr>
        <w:t>information</w:t>
      </w:r>
      <w:r>
        <w:rPr>
          <w:rFonts w:ascii="Arial" w:eastAsia="Times New Roman" w:hAnsi="Arial" w:cs="Times New Roman"/>
          <w:sz w:val="24"/>
          <w:szCs w:val="24"/>
        </w:rPr>
        <w:t xml:space="preserve"> systems are in </w:t>
      </w:r>
      <w:r w:rsidR="00AA6F4E">
        <w:rPr>
          <w:rFonts w:ascii="Arial" w:eastAsia="Times New Roman" w:hAnsi="Arial" w:cs="Times New Roman"/>
          <w:sz w:val="24"/>
          <w:szCs w:val="24"/>
        </w:rPr>
        <w:t>p</w:t>
      </w:r>
      <w:r>
        <w:rPr>
          <w:rFonts w:ascii="Arial" w:eastAsia="Times New Roman" w:hAnsi="Arial" w:cs="Times New Roman"/>
          <w:sz w:val="24"/>
          <w:szCs w:val="24"/>
        </w:rPr>
        <w:t xml:space="preserve">lace to </w:t>
      </w:r>
      <w:r w:rsidR="00AA6F4E">
        <w:rPr>
          <w:rFonts w:ascii="Arial" w:eastAsia="Times New Roman" w:hAnsi="Arial" w:cs="Times New Roman"/>
          <w:sz w:val="24"/>
          <w:szCs w:val="24"/>
        </w:rPr>
        <w:t>meet</w:t>
      </w:r>
      <w:r>
        <w:rPr>
          <w:rFonts w:ascii="Arial" w:eastAsia="Times New Roman" w:hAnsi="Arial" w:cs="Times New Roman"/>
          <w:sz w:val="24"/>
          <w:szCs w:val="24"/>
        </w:rPr>
        <w:t xml:space="preserve"> local </w:t>
      </w:r>
      <w:r w:rsidR="00AA6F4E">
        <w:rPr>
          <w:rFonts w:ascii="Arial" w:eastAsia="Times New Roman" w:hAnsi="Arial" w:cs="Times New Roman"/>
          <w:sz w:val="24"/>
          <w:szCs w:val="24"/>
        </w:rPr>
        <w:t>and</w:t>
      </w:r>
      <w:r>
        <w:rPr>
          <w:rFonts w:ascii="Arial" w:eastAsia="Times New Roman" w:hAnsi="Arial" w:cs="Times New Roman"/>
          <w:sz w:val="24"/>
          <w:szCs w:val="24"/>
        </w:rPr>
        <w:t xml:space="preserve"> national reporting requirements</w:t>
      </w:r>
      <w:r w:rsidR="00AA6F4E">
        <w:rPr>
          <w:rFonts w:ascii="Arial" w:eastAsia="Times New Roman" w:hAnsi="Arial" w:cs="Times New Roman"/>
          <w:sz w:val="24"/>
          <w:szCs w:val="24"/>
        </w:rPr>
        <w:t xml:space="preserve"> and support performance monitoring.</w:t>
      </w:r>
    </w:p>
    <w:p w14:paraId="06B4EE3A" w14:textId="77777777" w:rsidR="00AA6F4E" w:rsidRDefault="00AA6F4E" w:rsidP="00AA6F4E">
      <w:pPr>
        <w:pStyle w:val="ListParagraph"/>
        <w:keepNext/>
        <w:spacing w:after="0" w:line="240" w:lineRule="auto"/>
        <w:ind w:left="1120"/>
        <w:outlineLvl w:val="0"/>
        <w:rPr>
          <w:rFonts w:ascii="Arial" w:eastAsia="Times New Roman" w:hAnsi="Arial" w:cs="Times New Roman"/>
          <w:b/>
          <w:bCs/>
          <w:sz w:val="24"/>
          <w:szCs w:val="24"/>
        </w:rPr>
      </w:pPr>
    </w:p>
    <w:p w14:paraId="074D6C60" w14:textId="095F2CA6" w:rsidR="00B52D76" w:rsidRDefault="00E23C67" w:rsidP="00587BC3">
      <w:pPr>
        <w:pStyle w:val="ListParagraph"/>
        <w:keepNext/>
        <w:numPr>
          <w:ilvl w:val="1"/>
          <w:numId w:val="31"/>
        </w:numPr>
        <w:spacing w:after="0" w:line="240" w:lineRule="auto"/>
        <w:outlineLvl w:val="0"/>
        <w:rPr>
          <w:rFonts w:ascii="Arial" w:eastAsia="Times New Roman" w:hAnsi="Arial" w:cs="Times New Roman"/>
          <w:b/>
          <w:bCs/>
          <w:sz w:val="24"/>
          <w:szCs w:val="24"/>
        </w:rPr>
      </w:pPr>
      <w:r>
        <w:rPr>
          <w:rFonts w:ascii="Arial" w:eastAsia="Times New Roman" w:hAnsi="Arial" w:cs="Times New Roman"/>
          <w:b/>
          <w:bCs/>
          <w:sz w:val="24"/>
          <w:szCs w:val="24"/>
        </w:rPr>
        <w:t xml:space="preserve"> </w:t>
      </w:r>
      <w:r w:rsidR="00795204">
        <w:rPr>
          <w:rFonts w:ascii="Arial" w:eastAsia="Times New Roman" w:hAnsi="Arial" w:cs="Times New Roman"/>
          <w:b/>
          <w:bCs/>
          <w:sz w:val="24"/>
          <w:szCs w:val="24"/>
        </w:rPr>
        <w:t>Audit and Quality Assurance</w:t>
      </w:r>
      <w:r w:rsidR="00695843">
        <w:rPr>
          <w:rFonts w:ascii="Arial" w:eastAsia="Times New Roman" w:hAnsi="Arial" w:cs="Times New Roman"/>
          <w:b/>
          <w:bCs/>
          <w:sz w:val="24"/>
          <w:szCs w:val="24"/>
        </w:rPr>
        <w:t xml:space="preserve"> </w:t>
      </w:r>
    </w:p>
    <w:p w14:paraId="606CA590" w14:textId="35F47342" w:rsidR="005209A5" w:rsidRDefault="00795204" w:rsidP="00795204">
      <w:pPr>
        <w:pStyle w:val="ListParagraph"/>
        <w:keepNext/>
        <w:numPr>
          <w:ilvl w:val="0"/>
          <w:numId w:val="22"/>
        </w:numPr>
        <w:spacing w:after="0" w:line="240" w:lineRule="auto"/>
        <w:outlineLvl w:val="0"/>
        <w:rPr>
          <w:rFonts w:ascii="Arial" w:eastAsia="Times New Roman" w:hAnsi="Arial" w:cs="Times New Roman"/>
          <w:sz w:val="24"/>
          <w:szCs w:val="24"/>
        </w:rPr>
      </w:pPr>
      <w:r>
        <w:rPr>
          <w:rFonts w:ascii="Arial" w:eastAsia="Times New Roman" w:hAnsi="Arial" w:cs="Times New Roman"/>
          <w:sz w:val="24"/>
          <w:szCs w:val="24"/>
        </w:rPr>
        <w:t xml:space="preserve">Assess the quality and impact of multi-agency and single agency audits and ensure findings inform practice improvements. </w:t>
      </w:r>
    </w:p>
    <w:p w14:paraId="7432A487" w14:textId="70092062" w:rsidR="00795204" w:rsidRPr="005209A5" w:rsidRDefault="00795204" w:rsidP="00795204">
      <w:pPr>
        <w:pStyle w:val="ListParagraph"/>
        <w:keepNext/>
        <w:numPr>
          <w:ilvl w:val="0"/>
          <w:numId w:val="22"/>
        </w:numPr>
        <w:spacing w:after="0" w:line="240" w:lineRule="auto"/>
        <w:outlineLvl w:val="0"/>
        <w:rPr>
          <w:rFonts w:ascii="Arial" w:eastAsia="Times New Roman" w:hAnsi="Arial" w:cs="Times New Roman"/>
          <w:sz w:val="24"/>
          <w:szCs w:val="24"/>
        </w:rPr>
      </w:pPr>
      <w:r>
        <w:rPr>
          <w:rFonts w:ascii="Arial" w:eastAsia="Times New Roman" w:hAnsi="Arial" w:cs="Times New Roman"/>
          <w:sz w:val="24"/>
          <w:szCs w:val="24"/>
        </w:rPr>
        <w:t xml:space="preserve">Oversee and quality assure the integrated performance dashboard, ensuring it accurately reflects safeguarding performance trends. </w:t>
      </w:r>
    </w:p>
    <w:p w14:paraId="06B052EC" w14:textId="77777777" w:rsidR="00B63EA1" w:rsidRPr="005E14FD" w:rsidRDefault="00B63EA1" w:rsidP="005E14FD">
      <w:pPr>
        <w:keepNext/>
        <w:spacing w:after="0" w:line="240" w:lineRule="auto"/>
        <w:outlineLvl w:val="0"/>
        <w:rPr>
          <w:rFonts w:ascii="Arial" w:eastAsia="Times New Roman" w:hAnsi="Arial" w:cs="Times New Roman"/>
          <w:b/>
          <w:bCs/>
          <w:sz w:val="24"/>
          <w:szCs w:val="24"/>
        </w:rPr>
      </w:pPr>
    </w:p>
    <w:p w14:paraId="50DE7051" w14:textId="4278E6EC" w:rsidR="00F44785" w:rsidRDefault="00E23C67" w:rsidP="00587BC3">
      <w:pPr>
        <w:pStyle w:val="ListParagraph"/>
        <w:keepNext/>
        <w:numPr>
          <w:ilvl w:val="1"/>
          <w:numId w:val="31"/>
        </w:numPr>
        <w:spacing w:after="0" w:line="240" w:lineRule="auto"/>
        <w:outlineLvl w:val="0"/>
        <w:rPr>
          <w:rFonts w:ascii="Arial" w:eastAsia="Times New Roman" w:hAnsi="Arial" w:cs="Times New Roman"/>
          <w:b/>
          <w:bCs/>
          <w:sz w:val="24"/>
          <w:szCs w:val="24"/>
        </w:rPr>
      </w:pPr>
      <w:r>
        <w:rPr>
          <w:rFonts w:ascii="Arial" w:eastAsia="Times New Roman" w:hAnsi="Arial" w:cs="Times New Roman"/>
          <w:b/>
          <w:bCs/>
          <w:sz w:val="24"/>
          <w:szCs w:val="24"/>
        </w:rPr>
        <w:t xml:space="preserve"> </w:t>
      </w:r>
      <w:r w:rsidR="00680F91">
        <w:rPr>
          <w:rFonts w:ascii="Arial" w:eastAsia="Times New Roman" w:hAnsi="Arial" w:cs="Times New Roman"/>
          <w:b/>
          <w:bCs/>
          <w:sz w:val="24"/>
          <w:szCs w:val="24"/>
        </w:rPr>
        <w:t>Collaboration</w:t>
      </w:r>
      <w:r w:rsidR="005E14FD">
        <w:rPr>
          <w:rFonts w:ascii="Arial" w:eastAsia="Times New Roman" w:hAnsi="Arial" w:cs="Times New Roman"/>
          <w:b/>
          <w:bCs/>
          <w:sz w:val="24"/>
          <w:szCs w:val="24"/>
        </w:rPr>
        <w:t xml:space="preserve"> </w:t>
      </w:r>
      <w:r w:rsidR="00795204">
        <w:rPr>
          <w:rFonts w:ascii="Arial" w:eastAsia="Times New Roman" w:hAnsi="Arial" w:cs="Times New Roman"/>
          <w:b/>
          <w:bCs/>
          <w:sz w:val="24"/>
          <w:szCs w:val="24"/>
        </w:rPr>
        <w:t>and Communication</w:t>
      </w:r>
    </w:p>
    <w:p w14:paraId="136D9D31" w14:textId="2899B4DA" w:rsidR="003B050D" w:rsidRDefault="00DB71B5" w:rsidP="00DB71B5">
      <w:pPr>
        <w:pStyle w:val="ListParagraph"/>
        <w:keepNext/>
        <w:numPr>
          <w:ilvl w:val="0"/>
          <w:numId w:val="41"/>
        </w:numPr>
        <w:spacing w:after="0" w:line="240" w:lineRule="auto"/>
        <w:outlineLvl w:val="0"/>
        <w:rPr>
          <w:rFonts w:ascii="Arial" w:eastAsia="Times New Roman" w:hAnsi="Arial" w:cs="Times New Roman"/>
          <w:sz w:val="24"/>
          <w:szCs w:val="24"/>
        </w:rPr>
      </w:pPr>
      <w:r>
        <w:rPr>
          <w:rFonts w:ascii="Arial" w:eastAsia="Times New Roman" w:hAnsi="Arial" w:cs="Times New Roman"/>
          <w:sz w:val="24"/>
          <w:szCs w:val="24"/>
        </w:rPr>
        <w:t>Collaborate with other SAPB subgroups to ensure consistency and alignment across the Boards work.</w:t>
      </w:r>
    </w:p>
    <w:p w14:paraId="3228C272" w14:textId="1BE7ED68" w:rsidR="00DB71B5" w:rsidRPr="003B050D" w:rsidRDefault="00DB71B5" w:rsidP="00DB71B5">
      <w:pPr>
        <w:pStyle w:val="ListParagraph"/>
        <w:keepNext/>
        <w:numPr>
          <w:ilvl w:val="0"/>
          <w:numId w:val="41"/>
        </w:numPr>
        <w:spacing w:after="0" w:line="240" w:lineRule="auto"/>
        <w:outlineLvl w:val="0"/>
        <w:rPr>
          <w:rFonts w:ascii="Arial" w:eastAsia="Times New Roman" w:hAnsi="Arial" w:cs="Times New Roman"/>
          <w:sz w:val="24"/>
          <w:szCs w:val="24"/>
        </w:rPr>
      </w:pPr>
      <w:r>
        <w:rPr>
          <w:rFonts w:ascii="Arial" w:eastAsia="Times New Roman" w:hAnsi="Arial" w:cs="Times New Roman"/>
          <w:sz w:val="24"/>
          <w:szCs w:val="24"/>
        </w:rPr>
        <w:t>Identify safeguarding trends and themes, using them to guide the SAPB’s priorities and decision making.</w:t>
      </w:r>
    </w:p>
    <w:p w14:paraId="2C7F33FF" w14:textId="263F6163" w:rsidR="00F44785" w:rsidRPr="00E827DF" w:rsidRDefault="00F44785" w:rsidP="00E827DF">
      <w:pPr>
        <w:keepNext/>
        <w:spacing w:after="0" w:line="240" w:lineRule="auto"/>
        <w:outlineLvl w:val="0"/>
        <w:rPr>
          <w:rFonts w:ascii="Arial" w:eastAsia="Times New Roman" w:hAnsi="Arial" w:cs="Times New Roman"/>
          <w:b/>
          <w:bCs/>
          <w:sz w:val="24"/>
          <w:szCs w:val="24"/>
        </w:rPr>
      </w:pPr>
    </w:p>
    <w:p w14:paraId="52ABB65F" w14:textId="77777777" w:rsidR="00C30D5F" w:rsidRPr="00C30D5F" w:rsidRDefault="00C30D5F" w:rsidP="00C30D5F">
      <w:pPr>
        <w:pStyle w:val="ListParagraph"/>
        <w:keepNext/>
        <w:spacing w:after="0" w:line="240" w:lineRule="auto"/>
        <w:ind w:left="400"/>
        <w:outlineLvl w:val="0"/>
        <w:rPr>
          <w:rFonts w:ascii="Arial" w:eastAsia="Times New Roman" w:hAnsi="Arial" w:cs="Times New Roman"/>
          <w:sz w:val="24"/>
          <w:szCs w:val="24"/>
        </w:rPr>
      </w:pPr>
    </w:p>
    <w:p w14:paraId="0741CE14" w14:textId="77777777" w:rsidR="000C46BC" w:rsidRPr="000C46BC" w:rsidRDefault="000C46BC" w:rsidP="000C46BC">
      <w:pPr>
        <w:spacing w:after="0" w:line="240" w:lineRule="auto"/>
        <w:rPr>
          <w:rFonts w:ascii="Times New Roman" w:eastAsia="Times New Roman" w:hAnsi="Times New Roman" w:cs="Times New Roman"/>
          <w:sz w:val="20"/>
          <w:szCs w:val="20"/>
        </w:rPr>
      </w:pPr>
    </w:p>
    <w:p w14:paraId="5E9C14D6" w14:textId="53C625A9" w:rsidR="000C46BC" w:rsidRPr="00025E9E" w:rsidRDefault="00587BC3" w:rsidP="000C46BC">
      <w:pPr>
        <w:keepNext/>
        <w:spacing w:after="0" w:line="240" w:lineRule="auto"/>
        <w:outlineLvl w:val="1"/>
        <w:rPr>
          <w:rFonts w:ascii="Arial" w:eastAsia="Times New Roman" w:hAnsi="Arial" w:cs="Arial"/>
          <w:b/>
          <w:sz w:val="24"/>
          <w:szCs w:val="24"/>
        </w:rPr>
      </w:pPr>
      <w:r w:rsidRPr="00025E9E">
        <w:rPr>
          <w:rFonts w:ascii="Arial" w:eastAsia="Times New Roman" w:hAnsi="Arial" w:cs="Arial"/>
          <w:b/>
          <w:sz w:val="24"/>
          <w:szCs w:val="24"/>
        </w:rPr>
        <w:t>4</w:t>
      </w:r>
      <w:r w:rsidR="000C46BC" w:rsidRPr="00025E9E">
        <w:rPr>
          <w:rFonts w:ascii="Arial" w:eastAsia="Times New Roman" w:hAnsi="Arial" w:cs="Arial"/>
          <w:b/>
          <w:sz w:val="24"/>
          <w:szCs w:val="24"/>
        </w:rPr>
        <w:t>. Membership</w:t>
      </w:r>
    </w:p>
    <w:p w14:paraId="24D82F5C" w14:textId="77777777" w:rsidR="000C46BC" w:rsidRPr="00025E9E" w:rsidRDefault="000C46BC" w:rsidP="000C46BC">
      <w:pPr>
        <w:keepNext/>
        <w:spacing w:after="0" w:line="240" w:lineRule="auto"/>
        <w:outlineLvl w:val="1"/>
        <w:rPr>
          <w:rFonts w:ascii="Arial" w:eastAsia="Times New Roman" w:hAnsi="Arial" w:cs="Arial"/>
          <w:sz w:val="24"/>
          <w:szCs w:val="24"/>
        </w:rPr>
      </w:pPr>
    </w:p>
    <w:p w14:paraId="149D9931" w14:textId="77777777" w:rsidR="000C46BC" w:rsidRPr="00025E9E" w:rsidRDefault="000C46BC" w:rsidP="000C46BC">
      <w:pPr>
        <w:spacing w:after="0" w:line="240" w:lineRule="auto"/>
        <w:rPr>
          <w:rFonts w:ascii="Arial" w:eastAsia="Times New Roman" w:hAnsi="Arial" w:cs="Arial"/>
          <w:sz w:val="24"/>
          <w:szCs w:val="24"/>
        </w:rPr>
      </w:pPr>
      <w:r w:rsidRPr="00025E9E">
        <w:rPr>
          <w:rFonts w:ascii="Arial" w:eastAsia="Times New Roman" w:hAnsi="Arial" w:cs="Arial"/>
          <w:sz w:val="24"/>
          <w:szCs w:val="24"/>
        </w:rPr>
        <w:t>Members represent the key partners on the SAB. Representatives are able to make decisions and have links to resources</w:t>
      </w:r>
      <w:r w:rsidR="00981068" w:rsidRPr="00025E9E">
        <w:rPr>
          <w:rFonts w:ascii="Arial" w:eastAsia="Times New Roman" w:hAnsi="Arial" w:cs="Arial"/>
          <w:sz w:val="24"/>
          <w:szCs w:val="24"/>
        </w:rPr>
        <w:t>.</w:t>
      </w:r>
      <w:r w:rsidRPr="00025E9E">
        <w:rPr>
          <w:rFonts w:ascii="Arial" w:eastAsia="Times New Roman" w:hAnsi="Arial" w:cs="Arial"/>
          <w:sz w:val="24"/>
          <w:szCs w:val="24"/>
        </w:rPr>
        <w:t xml:space="preserve"> </w:t>
      </w:r>
    </w:p>
    <w:p w14:paraId="7D0AAC30" w14:textId="77777777" w:rsidR="000C46BC" w:rsidRPr="005E14FD" w:rsidRDefault="000C46BC" w:rsidP="000C46BC">
      <w:pPr>
        <w:spacing w:after="0" w:line="240" w:lineRule="auto"/>
        <w:rPr>
          <w:rFonts w:ascii="Times New Roman" w:eastAsia="Times New Roman" w:hAnsi="Times New Roman" w:cs="Times New Roman"/>
          <w:sz w:val="20"/>
          <w:szCs w:val="20"/>
          <w:highlight w:val="yellow"/>
        </w:rPr>
      </w:pPr>
    </w:p>
    <w:p w14:paraId="073F22E5" w14:textId="77777777" w:rsidR="00A67426" w:rsidRPr="00A67426" w:rsidRDefault="00A67426" w:rsidP="00A67426">
      <w:pPr>
        <w:pStyle w:val="ListParagraph"/>
        <w:numPr>
          <w:ilvl w:val="0"/>
          <w:numId w:val="42"/>
        </w:numPr>
        <w:rPr>
          <w:rFonts w:ascii="Arial" w:hAnsi="Arial" w:cs="Arial"/>
        </w:rPr>
      </w:pPr>
      <w:r w:rsidRPr="00A67426">
        <w:rPr>
          <w:rFonts w:ascii="Arial" w:hAnsi="Arial" w:cs="Arial"/>
          <w:b/>
          <w:bCs/>
        </w:rPr>
        <w:t>Co-chair:</w:t>
      </w:r>
      <w:r w:rsidRPr="00A67426">
        <w:rPr>
          <w:rFonts w:ascii="Arial" w:hAnsi="Arial" w:cs="Arial"/>
        </w:rPr>
        <w:t xml:space="preserve"> Safeguarding Adults Designated Professional, NCL Integrated Care Board  </w:t>
      </w:r>
    </w:p>
    <w:p w14:paraId="1C2A5454" w14:textId="77777777" w:rsidR="00A67426" w:rsidRPr="00A67426" w:rsidRDefault="00A67426" w:rsidP="00A67426">
      <w:pPr>
        <w:pStyle w:val="ListParagraph"/>
        <w:numPr>
          <w:ilvl w:val="0"/>
          <w:numId w:val="42"/>
        </w:numPr>
        <w:rPr>
          <w:rFonts w:ascii="Arial" w:hAnsi="Arial" w:cs="Arial"/>
        </w:rPr>
      </w:pPr>
      <w:r w:rsidRPr="00A67426">
        <w:rPr>
          <w:rFonts w:ascii="Arial" w:hAnsi="Arial" w:cs="Arial"/>
          <w:b/>
          <w:bCs/>
        </w:rPr>
        <w:t>Co-chair:</w:t>
      </w:r>
      <w:r w:rsidRPr="00A67426">
        <w:rPr>
          <w:rFonts w:ascii="Arial" w:hAnsi="Arial" w:cs="Arial"/>
        </w:rPr>
        <w:t xml:space="preserve"> </w:t>
      </w:r>
      <w:r w:rsidRPr="00A67426">
        <w:rPr>
          <w:rFonts w:ascii="Arial" w:hAnsi="Arial" w:cs="Arial"/>
          <w:color w:val="000000"/>
        </w:rPr>
        <w:t xml:space="preserve">Head of ASC Strategy and Commissioning and Deputy DASS, </w:t>
      </w:r>
      <w:r w:rsidRPr="00A67426">
        <w:rPr>
          <w:rFonts w:ascii="Arial" w:hAnsi="Arial" w:cs="Arial"/>
        </w:rPr>
        <w:t xml:space="preserve">Camden Council </w:t>
      </w:r>
    </w:p>
    <w:p w14:paraId="1EF1E9A4" w14:textId="77777777" w:rsidR="00A67426" w:rsidRPr="00A67426" w:rsidRDefault="00A67426" w:rsidP="00A67426">
      <w:pPr>
        <w:pStyle w:val="ListParagraph"/>
        <w:numPr>
          <w:ilvl w:val="0"/>
          <w:numId w:val="42"/>
        </w:numPr>
        <w:rPr>
          <w:rFonts w:ascii="Arial" w:hAnsi="Arial" w:cs="Arial"/>
        </w:rPr>
      </w:pPr>
      <w:r w:rsidRPr="00A67426">
        <w:rPr>
          <w:rFonts w:ascii="Arial" w:hAnsi="Arial" w:cs="Arial"/>
        </w:rPr>
        <w:t>Service Manager, Adult Social Care, Camden Council</w:t>
      </w:r>
    </w:p>
    <w:p w14:paraId="419D0B39" w14:textId="77777777" w:rsidR="00A67426" w:rsidRPr="00A67426" w:rsidRDefault="00A67426" w:rsidP="00A67426">
      <w:pPr>
        <w:pStyle w:val="ListParagraph"/>
        <w:numPr>
          <w:ilvl w:val="0"/>
          <w:numId w:val="42"/>
        </w:numPr>
        <w:rPr>
          <w:rFonts w:ascii="Arial" w:hAnsi="Arial" w:cs="Arial"/>
        </w:rPr>
      </w:pPr>
      <w:r w:rsidRPr="00A67426">
        <w:rPr>
          <w:rFonts w:ascii="Arial" w:hAnsi="Arial" w:cs="Arial"/>
        </w:rPr>
        <w:t>Landlord Services Manager, Housing, Camden Council</w:t>
      </w:r>
    </w:p>
    <w:p w14:paraId="40C470F5" w14:textId="77777777" w:rsidR="00A67426" w:rsidRPr="00A67426" w:rsidRDefault="00A67426" w:rsidP="00A67426">
      <w:pPr>
        <w:pStyle w:val="ListParagraph"/>
        <w:numPr>
          <w:ilvl w:val="0"/>
          <w:numId w:val="42"/>
        </w:numPr>
        <w:rPr>
          <w:rFonts w:ascii="Arial" w:hAnsi="Arial" w:cs="Arial"/>
        </w:rPr>
      </w:pPr>
      <w:r w:rsidRPr="00A67426">
        <w:rPr>
          <w:rFonts w:ascii="Arial" w:hAnsi="Arial" w:cs="Arial"/>
        </w:rPr>
        <w:t xml:space="preserve">Principal Social Worker for Adults, Camden Council </w:t>
      </w:r>
    </w:p>
    <w:p w14:paraId="4B2E4C62" w14:textId="77777777" w:rsidR="00A67426" w:rsidRPr="00A67426" w:rsidRDefault="00A67426" w:rsidP="00A67426">
      <w:pPr>
        <w:pStyle w:val="ListParagraph"/>
        <w:numPr>
          <w:ilvl w:val="0"/>
          <w:numId w:val="42"/>
        </w:numPr>
        <w:rPr>
          <w:rFonts w:ascii="Arial" w:hAnsi="Arial" w:cs="Arial"/>
        </w:rPr>
      </w:pPr>
      <w:r w:rsidRPr="00A67426">
        <w:rPr>
          <w:rFonts w:ascii="Arial" w:hAnsi="Arial" w:cs="Arial"/>
        </w:rPr>
        <w:t xml:space="preserve">Strategic Commissioner, Camden Council – not sure who this is? </w:t>
      </w:r>
    </w:p>
    <w:p w14:paraId="4A351C39" w14:textId="77777777" w:rsidR="00A67426" w:rsidRPr="00A67426" w:rsidRDefault="00A67426" w:rsidP="00A67426">
      <w:pPr>
        <w:pStyle w:val="ListParagraph"/>
        <w:numPr>
          <w:ilvl w:val="0"/>
          <w:numId w:val="42"/>
        </w:numPr>
        <w:rPr>
          <w:rFonts w:ascii="Arial" w:hAnsi="Arial" w:cs="Arial"/>
        </w:rPr>
      </w:pPr>
      <w:r w:rsidRPr="00A67426">
        <w:rPr>
          <w:rFonts w:ascii="Arial" w:hAnsi="Arial" w:cs="Arial"/>
        </w:rPr>
        <w:t xml:space="preserve">Data Analyst, Camden Council </w:t>
      </w:r>
    </w:p>
    <w:p w14:paraId="7288A1A0" w14:textId="77777777" w:rsidR="00A67426" w:rsidRPr="00A67426" w:rsidRDefault="00A67426" w:rsidP="00A67426">
      <w:pPr>
        <w:pStyle w:val="ListParagraph"/>
        <w:numPr>
          <w:ilvl w:val="0"/>
          <w:numId w:val="42"/>
        </w:numPr>
        <w:rPr>
          <w:rFonts w:ascii="Arial" w:hAnsi="Arial" w:cs="Arial"/>
        </w:rPr>
      </w:pPr>
      <w:r w:rsidRPr="00A67426">
        <w:rPr>
          <w:rFonts w:ascii="Arial" w:hAnsi="Arial" w:cs="Arial"/>
        </w:rPr>
        <w:t>Head of Service, Camden Safety Net</w:t>
      </w:r>
    </w:p>
    <w:p w14:paraId="7EAD7F0B" w14:textId="77777777" w:rsidR="00A67426" w:rsidRPr="00A67426" w:rsidRDefault="00A67426" w:rsidP="00A67426">
      <w:pPr>
        <w:pStyle w:val="ListParagraph"/>
        <w:numPr>
          <w:ilvl w:val="0"/>
          <w:numId w:val="42"/>
        </w:numPr>
        <w:rPr>
          <w:rFonts w:ascii="Arial" w:hAnsi="Arial" w:cs="Arial"/>
        </w:rPr>
      </w:pPr>
      <w:r w:rsidRPr="00A67426">
        <w:rPr>
          <w:rFonts w:ascii="Arial" w:hAnsi="Arial" w:cs="Arial"/>
        </w:rPr>
        <w:t xml:space="preserve">Head of Safeguarding Adults, University College Hospitals NHS FT </w:t>
      </w:r>
    </w:p>
    <w:p w14:paraId="60EFB604" w14:textId="77777777" w:rsidR="00A67426" w:rsidRPr="00A67426" w:rsidRDefault="00A67426" w:rsidP="00A67426">
      <w:pPr>
        <w:pStyle w:val="ListParagraph"/>
        <w:numPr>
          <w:ilvl w:val="0"/>
          <w:numId w:val="42"/>
        </w:numPr>
        <w:rPr>
          <w:rFonts w:ascii="Arial" w:hAnsi="Arial" w:cs="Arial"/>
        </w:rPr>
      </w:pPr>
      <w:r w:rsidRPr="00A67426">
        <w:rPr>
          <w:rFonts w:ascii="Arial" w:hAnsi="Arial" w:cs="Arial"/>
        </w:rPr>
        <w:t>Safeguarding Adults and MCA Specialist, Central North West London NHS FT</w:t>
      </w:r>
    </w:p>
    <w:p w14:paraId="67269C61" w14:textId="77777777" w:rsidR="00A67426" w:rsidRPr="00A67426" w:rsidRDefault="00A67426" w:rsidP="00A67426">
      <w:pPr>
        <w:pStyle w:val="ListParagraph"/>
        <w:numPr>
          <w:ilvl w:val="0"/>
          <w:numId w:val="42"/>
        </w:numPr>
        <w:rPr>
          <w:rFonts w:ascii="Arial" w:hAnsi="Arial" w:cs="Arial"/>
        </w:rPr>
      </w:pPr>
      <w:r w:rsidRPr="00A67426">
        <w:rPr>
          <w:rFonts w:ascii="Arial" w:hAnsi="Arial" w:cs="Arial"/>
        </w:rPr>
        <w:t xml:space="preserve">Head of Integrated Learning Disability Service, Camden Council </w:t>
      </w:r>
    </w:p>
    <w:p w14:paraId="4F4A28C7" w14:textId="77777777" w:rsidR="00A67426" w:rsidRPr="00A67426" w:rsidRDefault="00A67426" w:rsidP="00A67426">
      <w:pPr>
        <w:pStyle w:val="ListParagraph"/>
        <w:numPr>
          <w:ilvl w:val="0"/>
          <w:numId w:val="42"/>
        </w:numPr>
        <w:rPr>
          <w:rFonts w:ascii="Arial" w:hAnsi="Arial" w:cs="Arial"/>
        </w:rPr>
      </w:pPr>
      <w:r w:rsidRPr="00A67426">
        <w:rPr>
          <w:rFonts w:ascii="Arial" w:hAnsi="Arial" w:cs="Arial"/>
        </w:rPr>
        <w:t xml:space="preserve">Senior Nurse Specialist Safeguarding, Great Ormond Street Hospital </w:t>
      </w:r>
    </w:p>
    <w:p w14:paraId="6B0B3794" w14:textId="77777777" w:rsidR="00A67426" w:rsidRPr="00A67426" w:rsidRDefault="00A67426" w:rsidP="00A67426">
      <w:pPr>
        <w:pStyle w:val="ListParagraph"/>
        <w:numPr>
          <w:ilvl w:val="0"/>
          <w:numId w:val="42"/>
        </w:numPr>
        <w:rPr>
          <w:rFonts w:ascii="Arial" w:hAnsi="Arial" w:cs="Arial"/>
        </w:rPr>
      </w:pPr>
      <w:r w:rsidRPr="00A67426">
        <w:rPr>
          <w:rFonts w:ascii="Arial" w:hAnsi="Arial" w:cs="Arial"/>
        </w:rPr>
        <w:t>Associate Director for Safeguarding, Camden and Islington NHS FT</w:t>
      </w:r>
    </w:p>
    <w:p w14:paraId="28600814" w14:textId="77777777" w:rsidR="00A67426" w:rsidRPr="00A67426" w:rsidRDefault="00A67426" w:rsidP="00A67426">
      <w:pPr>
        <w:pStyle w:val="ListParagraph"/>
        <w:numPr>
          <w:ilvl w:val="0"/>
          <w:numId w:val="42"/>
        </w:numPr>
        <w:rPr>
          <w:rFonts w:ascii="Arial" w:hAnsi="Arial" w:cs="Arial"/>
        </w:rPr>
      </w:pPr>
      <w:r w:rsidRPr="00A67426">
        <w:rPr>
          <w:rFonts w:ascii="Arial" w:hAnsi="Arial" w:cs="Arial"/>
        </w:rPr>
        <w:t>Safeguarding Adults Lead, Tavistock &amp; Portman NHS FT</w:t>
      </w:r>
    </w:p>
    <w:p w14:paraId="07229C8B" w14:textId="77777777" w:rsidR="00A67426" w:rsidRPr="00A67426" w:rsidRDefault="00A67426" w:rsidP="00A67426">
      <w:pPr>
        <w:pStyle w:val="ListParagraph"/>
        <w:numPr>
          <w:ilvl w:val="0"/>
          <w:numId w:val="42"/>
        </w:numPr>
        <w:rPr>
          <w:rFonts w:ascii="Arial" w:hAnsi="Arial" w:cs="Arial"/>
        </w:rPr>
      </w:pPr>
      <w:r w:rsidRPr="00A67426">
        <w:rPr>
          <w:rFonts w:ascii="Arial" w:hAnsi="Arial" w:cs="Arial"/>
        </w:rPr>
        <w:lastRenderedPageBreak/>
        <w:t>Lead Nurse for Safeguarding Adults, Royal Free London NHS FT</w:t>
      </w:r>
    </w:p>
    <w:p w14:paraId="55DC3997" w14:textId="77777777" w:rsidR="00A67426" w:rsidRPr="00A67426" w:rsidRDefault="00A67426" w:rsidP="00A67426">
      <w:pPr>
        <w:pStyle w:val="ListParagraph"/>
        <w:numPr>
          <w:ilvl w:val="0"/>
          <w:numId w:val="42"/>
        </w:numPr>
        <w:rPr>
          <w:rFonts w:ascii="Arial" w:hAnsi="Arial" w:cs="Arial"/>
        </w:rPr>
      </w:pPr>
      <w:r w:rsidRPr="00A67426">
        <w:rPr>
          <w:rFonts w:ascii="Arial" w:hAnsi="Arial" w:cs="Arial"/>
        </w:rPr>
        <w:t xml:space="preserve">Detective Constable Inspector, Metropolitan Police, Camden </w:t>
      </w:r>
    </w:p>
    <w:p w14:paraId="7C9A3F6D" w14:textId="77777777" w:rsidR="00A67426" w:rsidRPr="00A67426" w:rsidRDefault="00A67426" w:rsidP="00A67426">
      <w:pPr>
        <w:pStyle w:val="ListParagraph"/>
        <w:numPr>
          <w:ilvl w:val="0"/>
          <w:numId w:val="42"/>
        </w:numPr>
        <w:tabs>
          <w:tab w:val="left" w:pos="6830"/>
        </w:tabs>
        <w:rPr>
          <w:rFonts w:ascii="Arial" w:hAnsi="Arial" w:cs="Arial"/>
        </w:rPr>
      </w:pPr>
      <w:r w:rsidRPr="00A67426">
        <w:rPr>
          <w:rFonts w:ascii="Arial" w:hAnsi="Arial" w:cs="Arial"/>
        </w:rPr>
        <w:t>Station Commander, Euston Fire Station, London Fire Brigade</w:t>
      </w:r>
      <w:r w:rsidRPr="00A67426">
        <w:rPr>
          <w:rFonts w:ascii="Arial" w:hAnsi="Arial" w:cs="Arial"/>
        </w:rPr>
        <w:tab/>
      </w:r>
    </w:p>
    <w:p w14:paraId="4480362D" w14:textId="77777777" w:rsidR="00A67426" w:rsidRPr="00A67426" w:rsidRDefault="00A67426" w:rsidP="00A67426">
      <w:pPr>
        <w:pStyle w:val="ListParagraph"/>
        <w:numPr>
          <w:ilvl w:val="0"/>
          <w:numId w:val="42"/>
        </w:numPr>
        <w:rPr>
          <w:rFonts w:ascii="Arial" w:hAnsi="Arial" w:cs="Arial"/>
        </w:rPr>
      </w:pPr>
      <w:r w:rsidRPr="00A67426">
        <w:rPr>
          <w:rFonts w:ascii="Arial" w:hAnsi="Arial" w:cs="Arial"/>
        </w:rPr>
        <w:t xml:space="preserve">Trading Standards Officer, Fraud &amp; Scams, Camden Council </w:t>
      </w:r>
    </w:p>
    <w:p w14:paraId="27B7C977" w14:textId="77777777" w:rsidR="007E6752" w:rsidRDefault="007E6752" w:rsidP="000C46BC">
      <w:pPr>
        <w:spacing w:after="0" w:line="240" w:lineRule="auto"/>
        <w:rPr>
          <w:rFonts w:ascii="Arial" w:eastAsia="Times New Roman" w:hAnsi="Arial" w:cs="Arial"/>
          <w:sz w:val="24"/>
          <w:szCs w:val="24"/>
        </w:rPr>
      </w:pPr>
    </w:p>
    <w:p w14:paraId="555D30B0" w14:textId="77777777" w:rsidR="007E6752" w:rsidRDefault="007E6752" w:rsidP="000C46BC">
      <w:pPr>
        <w:spacing w:after="0" w:line="240" w:lineRule="auto"/>
        <w:rPr>
          <w:rFonts w:ascii="Arial" w:eastAsia="Times New Roman" w:hAnsi="Arial" w:cs="Arial"/>
          <w:sz w:val="24"/>
          <w:szCs w:val="24"/>
        </w:rPr>
      </w:pPr>
    </w:p>
    <w:p w14:paraId="4A333125" w14:textId="50B89C9E" w:rsidR="000C46BC" w:rsidRPr="000C46BC" w:rsidRDefault="00973E71" w:rsidP="000C46BC">
      <w:pPr>
        <w:spacing w:after="0" w:line="240" w:lineRule="auto"/>
        <w:rPr>
          <w:rFonts w:ascii="Arial" w:eastAsia="Times New Roman" w:hAnsi="Arial" w:cs="Arial"/>
          <w:sz w:val="24"/>
          <w:szCs w:val="24"/>
        </w:rPr>
      </w:pPr>
      <w:r>
        <w:rPr>
          <w:rFonts w:ascii="Arial" w:eastAsia="Times New Roman" w:hAnsi="Arial" w:cs="Arial"/>
          <w:sz w:val="24"/>
          <w:szCs w:val="24"/>
        </w:rPr>
        <w:t xml:space="preserve">We will </w:t>
      </w:r>
      <w:r w:rsidR="00C7060C">
        <w:rPr>
          <w:rFonts w:ascii="Arial" w:eastAsia="Times New Roman" w:hAnsi="Arial" w:cs="Arial"/>
          <w:sz w:val="24"/>
          <w:szCs w:val="24"/>
        </w:rPr>
        <w:t xml:space="preserve">engage and </w:t>
      </w:r>
      <w:r>
        <w:rPr>
          <w:rFonts w:ascii="Arial" w:eastAsia="Times New Roman" w:hAnsi="Arial" w:cs="Arial"/>
          <w:sz w:val="24"/>
          <w:szCs w:val="24"/>
        </w:rPr>
        <w:t>work with other subgroups and o</w:t>
      </w:r>
      <w:r w:rsidR="000C46BC" w:rsidRPr="000C46BC">
        <w:rPr>
          <w:rFonts w:ascii="Arial" w:eastAsia="Times New Roman" w:hAnsi="Arial" w:cs="Arial"/>
          <w:sz w:val="24"/>
          <w:szCs w:val="24"/>
        </w:rPr>
        <w:t>ther individuals may be co-opted into the group and any working groups as and when specific needs are identified.</w:t>
      </w:r>
    </w:p>
    <w:p w14:paraId="28F13DE6" w14:textId="77777777" w:rsidR="000C46BC" w:rsidRPr="000C46BC" w:rsidRDefault="000C46BC" w:rsidP="000C46BC">
      <w:pPr>
        <w:spacing w:after="0" w:line="240" w:lineRule="auto"/>
        <w:rPr>
          <w:rFonts w:ascii="Arial" w:eastAsia="Times New Roman" w:hAnsi="Arial" w:cs="Arial"/>
          <w:sz w:val="24"/>
          <w:szCs w:val="24"/>
        </w:rPr>
      </w:pPr>
    </w:p>
    <w:p w14:paraId="49674E79" w14:textId="4D0064E7" w:rsidR="00115AFB" w:rsidRDefault="00587BC3" w:rsidP="00D1722F">
      <w:pPr>
        <w:spacing w:after="0" w:line="240" w:lineRule="auto"/>
        <w:textAlignment w:val="baseline"/>
        <w:rPr>
          <w:rFonts w:ascii="Arial" w:eastAsia="Times New Roman" w:hAnsi="Arial" w:cs="Arial"/>
          <w:color w:val="000000"/>
          <w:sz w:val="24"/>
          <w:szCs w:val="24"/>
          <w:lang w:eastAsia="en-GB"/>
        </w:rPr>
      </w:pPr>
      <w:r>
        <w:rPr>
          <w:rFonts w:ascii="Arial" w:eastAsia="Times New Roman" w:hAnsi="Arial" w:cs="Arial"/>
          <w:b/>
          <w:bCs/>
          <w:color w:val="000000"/>
          <w:lang w:eastAsia="en-GB"/>
        </w:rPr>
        <w:t>5</w:t>
      </w:r>
      <w:r w:rsidR="00D1722F" w:rsidRPr="00D1722F">
        <w:rPr>
          <w:rFonts w:ascii="Arial" w:eastAsia="Times New Roman" w:hAnsi="Arial" w:cs="Arial"/>
          <w:b/>
          <w:bCs/>
          <w:color w:val="000000"/>
          <w:sz w:val="24"/>
          <w:szCs w:val="24"/>
          <w:lang w:eastAsia="en-GB"/>
        </w:rPr>
        <w:t>. Roles and Responsibilities:</w:t>
      </w:r>
      <w:r w:rsidR="00D1722F" w:rsidRPr="00D1722F">
        <w:rPr>
          <w:rFonts w:ascii="Arial" w:eastAsia="Times New Roman" w:hAnsi="Arial" w:cs="Arial"/>
          <w:color w:val="000000"/>
          <w:sz w:val="24"/>
          <w:szCs w:val="24"/>
          <w:lang w:eastAsia="en-GB"/>
        </w:rPr>
        <w:t> </w:t>
      </w:r>
    </w:p>
    <w:p w14:paraId="4EC6BDE8" w14:textId="1630A48E" w:rsidR="00115AFB" w:rsidRDefault="00D1722F" w:rsidP="00D1722F">
      <w:pPr>
        <w:spacing w:after="0" w:line="240" w:lineRule="auto"/>
        <w:textAlignment w:val="baseline"/>
        <w:rPr>
          <w:rFonts w:ascii="Arial" w:eastAsia="Times New Roman" w:hAnsi="Arial" w:cs="Arial"/>
          <w:color w:val="000000"/>
          <w:sz w:val="24"/>
          <w:szCs w:val="24"/>
          <w:lang w:eastAsia="en-GB"/>
        </w:rPr>
      </w:pPr>
      <w:r w:rsidRPr="00115AFB">
        <w:rPr>
          <w:rFonts w:ascii="Arial" w:eastAsia="Times New Roman" w:hAnsi="Arial" w:cs="Arial"/>
          <w:color w:val="000000"/>
          <w:sz w:val="24"/>
          <w:szCs w:val="24"/>
          <w:lang w:eastAsia="en-GB"/>
        </w:rPr>
        <w:t xml:space="preserve">Members of the </w:t>
      </w:r>
      <w:r w:rsidR="00216BE1">
        <w:rPr>
          <w:rFonts w:ascii="Arial" w:eastAsia="Times New Roman" w:hAnsi="Arial" w:cs="Arial"/>
          <w:color w:val="000000"/>
          <w:sz w:val="24"/>
          <w:szCs w:val="24"/>
          <w:lang w:eastAsia="en-GB"/>
        </w:rPr>
        <w:t>sub</w:t>
      </w:r>
      <w:r w:rsidRPr="00115AFB">
        <w:rPr>
          <w:rFonts w:ascii="Arial" w:eastAsia="Times New Roman" w:hAnsi="Arial" w:cs="Arial"/>
          <w:color w:val="000000"/>
          <w:sz w:val="24"/>
          <w:szCs w:val="24"/>
          <w:lang w:eastAsia="en-GB"/>
        </w:rPr>
        <w:t>group are expected to</w:t>
      </w:r>
    </w:p>
    <w:p w14:paraId="21BEB4F2" w14:textId="77777777" w:rsidR="00115AFB" w:rsidRDefault="00115AFB" w:rsidP="00D1722F">
      <w:pPr>
        <w:spacing w:after="0" w:line="240" w:lineRule="auto"/>
        <w:textAlignment w:val="baseline"/>
        <w:rPr>
          <w:rFonts w:ascii="Arial" w:eastAsia="Times New Roman" w:hAnsi="Arial" w:cs="Arial"/>
          <w:color w:val="000000"/>
          <w:sz w:val="24"/>
          <w:szCs w:val="24"/>
          <w:lang w:eastAsia="en-GB"/>
        </w:rPr>
      </w:pPr>
    </w:p>
    <w:p w14:paraId="49E068C9" w14:textId="3FDF155D" w:rsidR="00D1722F" w:rsidRDefault="00116F7E" w:rsidP="00D1722F">
      <w:pPr>
        <w:spacing w:after="0" w:line="240" w:lineRule="auto"/>
        <w:textAlignment w:val="baseline"/>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5</w:t>
      </w:r>
      <w:r w:rsidR="00216BE1" w:rsidRPr="00A24108">
        <w:rPr>
          <w:rFonts w:ascii="Arial" w:eastAsia="Times New Roman" w:hAnsi="Arial" w:cs="Arial"/>
          <w:b/>
          <w:bCs/>
          <w:color w:val="000000"/>
          <w:sz w:val="24"/>
          <w:szCs w:val="24"/>
          <w:lang w:eastAsia="en-GB"/>
        </w:rPr>
        <w:t>.1</w:t>
      </w:r>
      <w:r w:rsidR="009C407C">
        <w:rPr>
          <w:rFonts w:ascii="Arial" w:eastAsia="Times New Roman" w:hAnsi="Arial" w:cs="Arial"/>
          <w:b/>
          <w:bCs/>
          <w:color w:val="000000"/>
          <w:sz w:val="24"/>
          <w:szCs w:val="24"/>
          <w:lang w:eastAsia="en-GB"/>
        </w:rPr>
        <w:t xml:space="preserve"> Attendance and Participation</w:t>
      </w:r>
    </w:p>
    <w:p w14:paraId="72381D13" w14:textId="5946727A" w:rsidR="009C407C" w:rsidRDefault="00C13EF5" w:rsidP="009C407C">
      <w:pPr>
        <w:pStyle w:val="ListParagraph"/>
        <w:numPr>
          <w:ilvl w:val="0"/>
          <w:numId w:val="25"/>
        </w:numPr>
        <w:spacing w:after="0" w:line="240" w:lineRule="auto"/>
        <w:textAlignment w:val="baseline"/>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Attend all subgroup meetings or arrange for a deputy to attend in their place </w:t>
      </w:r>
    </w:p>
    <w:p w14:paraId="40B646BA" w14:textId="1828B763" w:rsidR="00C13EF5" w:rsidRDefault="00C13EF5" w:rsidP="009C407C">
      <w:pPr>
        <w:pStyle w:val="ListParagraph"/>
        <w:numPr>
          <w:ilvl w:val="0"/>
          <w:numId w:val="25"/>
        </w:numPr>
        <w:spacing w:after="0" w:line="240" w:lineRule="auto"/>
        <w:textAlignment w:val="baseline"/>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Actively participate in discussions, </w:t>
      </w:r>
      <w:r w:rsidR="00D350CE">
        <w:rPr>
          <w:rFonts w:ascii="Arial" w:eastAsia="Times New Roman" w:hAnsi="Arial" w:cs="Arial"/>
          <w:color w:val="000000"/>
          <w:sz w:val="24"/>
          <w:szCs w:val="24"/>
          <w:lang w:eastAsia="en-GB"/>
        </w:rPr>
        <w:t>decision</w:t>
      </w:r>
      <w:r>
        <w:rPr>
          <w:rFonts w:ascii="Arial" w:eastAsia="Times New Roman" w:hAnsi="Arial" w:cs="Arial"/>
          <w:color w:val="000000"/>
          <w:sz w:val="24"/>
          <w:szCs w:val="24"/>
          <w:lang w:eastAsia="en-GB"/>
        </w:rPr>
        <w:t xml:space="preserve"> making and subgroup </w:t>
      </w:r>
      <w:r w:rsidR="00D350CE">
        <w:rPr>
          <w:rFonts w:ascii="Arial" w:eastAsia="Times New Roman" w:hAnsi="Arial" w:cs="Arial"/>
          <w:color w:val="000000"/>
          <w:sz w:val="24"/>
          <w:szCs w:val="24"/>
          <w:lang w:eastAsia="en-GB"/>
        </w:rPr>
        <w:t>activities</w:t>
      </w:r>
      <w:r>
        <w:rPr>
          <w:rFonts w:ascii="Arial" w:eastAsia="Times New Roman" w:hAnsi="Arial" w:cs="Arial"/>
          <w:color w:val="000000"/>
          <w:sz w:val="24"/>
          <w:szCs w:val="24"/>
          <w:lang w:eastAsia="en-GB"/>
        </w:rPr>
        <w:t>.</w:t>
      </w:r>
    </w:p>
    <w:p w14:paraId="72D00E8E" w14:textId="2D979C2D" w:rsidR="00C13EF5" w:rsidRDefault="00D3197F" w:rsidP="009C407C">
      <w:pPr>
        <w:pStyle w:val="ListParagraph"/>
        <w:numPr>
          <w:ilvl w:val="0"/>
          <w:numId w:val="25"/>
        </w:numPr>
        <w:spacing w:after="0" w:line="240" w:lineRule="auto"/>
        <w:textAlignment w:val="baseline"/>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Prepare for meetings by revie</w:t>
      </w:r>
      <w:r w:rsidR="00D350CE">
        <w:rPr>
          <w:rFonts w:ascii="Arial" w:eastAsia="Times New Roman" w:hAnsi="Arial" w:cs="Arial"/>
          <w:color w:val="000000"/>
          <w:sz w:val="24"/>
          <w:szCs w:val="24"/>
          <w:lang w:eastAsia="en-GB"/>
        </w:rPr>
        <w:t>w</w:t>
      </w:r>
      <w:r>
        <w:rPr>
          <w:rFonts w:ascii="Arial" w:eastAsia="Times New Roman" w:hAnsi="Arial" w:cs="Arial"/>
          <w:color w:val="000000"/>
          <w:sz w:val="24"/>
          <w:szCs w:val="24"/>
          <w:lang w:eastAsia="en-GB"/>
        </w:rPr>
        <w:t xml:space="preserve">ing </w:t>
      </w:r>
      <w:r w:rsidR="00D350CE">
        <w:rPr>
          <w:rFonts w:ascii="Arial" w:eastAsia="Times New Roman" w:hAnsi="Arial" w:cs="Arial"/>
          <w:color w:val="000000"/>
          <w:sz w:val="24"/>
          <w:szCs w:val="24"/>
          <w:lang w:eastAsia="en-GB"/>
        </w:rPr>
        <w:t>agendas</w:t>
      </w:r>
      <w:r>
        <w:rPr>
          <w:rFonts w:ascii="Arial" w:eastAsia="Times New Roman" w:hAnsi="Arial" w:cs="Arial"/>
          <w:color w:val="000000"/>
          <w:sz w:val="24"/>
          <w:szCs w:val="24"/>
          <w:lang w:eastAsia="en-GB"/>
        </w:rPr>
        <w:t xml:space="preserve">, </w:t>
      </w:r>
      <w:r w:rsidR="00D350CE">
        <w:rPr>
          <w:rFonts w:ascii="Arial" w:eastAsia="Times New Roman" w:hAnsi="Arial" w:cs="Arial"/>
          <w:color w:val="000000"/>
          <w:sz w:val="24"/>
          <w:szCs w:val="24"/>
          <w:lang w:eastAsia="en-GB"/>
        </w:rPr>
        <w:t>reports</w:t>
      </w:r>
      <w:r>
        <w:rPr>
          <w:rFonts w:ascii="Arial" w:eastAsia="Times New Roman" w:hAnsi="Arial" w:cs="Arial"/>
          <w:color w:val="000000"/>
          <w:sz w:val="24"/>
          <w:szCs w:val="24"/>
          <w:lang w:eastAsia="en-GB"/>
        </w:rPr>
        <w:t xml:space="preserve"> and other relevant documentation in advance. </w:t>
      </w:r>
    </w:p>
    <w:p w14:paraId="74616A5F" w14:textId="54EF008B" w:rsidR="00D3197F" w:rsidRDefault="00D350CE" w:rsidP="009C407C">
      <w:pPr>
        <w:pStyle w:val="ListParagraph"/>
        <w:numPr>
          <w:ilvl w:val="0"/>
          <w:numId w:val="25"/>
        </w:numPr>
        <w:spacing w:after="0" w:line="240" w:lineRule="auto"/>
        <w:textAlignment w:val="baseline"/>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Contribute</w:t>
      </w:r>
      <w:r w:rsidR="00D3197F">
        <w:rPr>
          <w:rFonts w:ascii="Arial" w:eastAsia="Times New Roman" w:hAnsi="Arial" w:cs="Arial"/>
          <w:color w:val="000000"/>
          <w:sz w:val="24"/>
          <w:szCs w:val="24"/>
          <w:lang w:eastAsia="en-GB"/>
        </w:rPr>
        <w:t xml:space="preserve"> to maintaining a respectful, </w:t>
      </w:r>
      <w:r>
        <w:rPr>
          <w:rFonts w:ascii="Arial" w:eastAsia="Times New Roman" w:hAnsi="Arial" w:cs="Arial"/>
          <w:color w:val="000000"/>
          <w:sz w:val="24"/>
          <w:szCs w:val="24"/>
          <w:lang w:eastAsia="en-GB"/>
        </w:rPr>
        <w:t>solution</w:t>
      </w:r>
      <w:r w:rsidR="00D3197F">
        <w:rPr>
          <w:rFonts w:ascii="Arial" w:eastAsia="Times New Roman" w:hAnsi="Arial" w:cs="Arial"/>
          <w:color w:val="000000"/>
          <w:sz w:val="24"/>
          <w:szCs w:val="24"/>
          <w:lang w:eastAsia="en-GB"/>
        </w:rPr>
        <w:t xml:space="preserve">- focused environment </w:t>
      </w:r>
      <w:r w:rsidR="00994A65">
        <w:rPr>
          <w:rFonts w:ascii="Arial" w:eastAsia="Times New Roman" w:hAnsi="Arial" w:cs="Arial"/>
          <w:color w:val="000000"/>
          <w:sz w:val="24"/>
          <w:szCs w:val="24"/>
          <w:lang w:eastAsia="en-GB"/>
        </w:rPr>
        <w:t>during meetings</w:t>
      </w:r>
    </w:p>
    <w:p w14:paraId="61BE35B4" w14:textId="77777777" w:rsidR="00994A65" w:rsidRPr="009C407C" w:rsidRDefault="00994A65" w:rsidP="00994A65">
      <w:pPr>
        <w:pStyle w:val="ListParagraph"/>
        <w:spacing w:after="0" w:line="240" w:lineRule="auto"/>
        <w:textAlignment w:val="baseline"/>
        <w:rPr>
          <w:rFonts w:ascii="Arial" w:eastAsia="Times New Roman" w:hAnsi="Arial" w:cs="Arial"/>
          <w:color w:val="000000"/>
          <w:sz w:val="24"/>
          <w:szCs w:val="24"/>
          <w:lang w:eastAsia="en-GB"/>
        </w:rPr>
      </w:pPr>
    </w:p>
    <w:p w14:paraId="3119EB00" w14:textId="70A37633" w:rsidR="00A24108" w:rsidRPr="00680F91" w:rsidRDefault="00116F7E" w:rsidP="00D1722F">
      <w:pPr>
        <w:spacing w:after="0" w:line="240" w:lineRule="auto"/>
        <w:textAlignment w:val="baseline"/>
        <w:rPr>
          <w:rFonts w:ascii="Arial" w:eastAsia="Times New Roman" w:hAnsi="Arial" w:cs="Arial"/>
          <w:b/>
          <w:bCs/>
          <w:color w:val="000000"/>
          <w:sz w:val="24"/>
          <w:szCs w:val="24"/>
          <w:lang w:eastAsia="en-GB"/>
        </w:rPr>
      </w:pPr>
      <w:r w:rsidRPr="00680F91">
        <w:rPr>
          <w:rFonts w:ascii="Arial" w:eastAsia="Times New Roman" w:hAnsi="Arial" w:cs="Arial"/>
          <w:b/>
          <w:bCs/>
          <w:color w:val="000000"/>
          <w:sz w:val="24"/>
          <w:szCs w:val="24"/>
          <w:lang w:eastAsia="en-GB"/>
        </w:rPr>
        <w:t>5</w:t>
      </w:r>
      <w:r w:rsidR="00A24108" w:rsidRPr="00680F91">
        <w:rPr>
          <w:rFonts w:ascii="Arial" w:eastAsia="Times New Roman" w:hAnsi="Arial" w:cs="Arial"/>
          <w:b/>
          <w:bCs/>
          <w:color w:val="000000"/>
          <w:sz w:val="24"/>
          <w:szCs w:val="24"/>
          <w:lang w:eastAsia="en-GB"/>
        </w:rPr>
        <w:t>.2</w:t>
      </w:r>
      <w:r w:rsidR="009C407C" w:rsidRPr="00680F91">
        <w:rPr>
          <w:rFonts w:ascii="Arial" w:eastAsia="Times New Roman" w:hAnsi="Arial" w:cs="Arial"/>
          <w:b/>
          <w:bCs/>
          <w:color w:val="000000"/>
          <w:sz w:val="24"/>
          <w:szCs w:val="24"/>
          <w:lang w:eastAsia="en-GB"/>
        </w:rPr>
        <w:t xml:space="preserve"> Sharing Best Practice</w:t>
      </w:r>
    </w:p>
    <w:p w14:paraId="499E48DF" w14:textId="772A0054" w:rsidR="003A098D" w:rsidRDefault="00680F91" w:rsidP="00994A65">
      <w:pPr>
        <w:pStyle w:val="ListParagraph"/>
        <w:numPr>
          <w:ilvl w:val="0"/>
          <w:numId w:val="26"/>
        </w:numPr>
        <w:spacing w:after="0" w:line="240" w:lineRule="auto"/>
        <w:textAlignment w:val="baseline"/>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Share examples of good practice and innovative approaches to safeguarding from partner organisations or communities. </w:t>
      </w:r>
    </w:p>
    <w:p w14:paraId="4E172C2E" w14:textId="58EF6E24" w:rsidR="00680F91" w:rsidRDefault="00680F91" w:rsidP="00994A65">
      <w:pPr>
        <w:pStyle w:val="ListParagraph"/>
        <w:numPr>
          <w:ilvl w:val="0"/>
          <w:numId w:val="26"/>
        </w:numPr>
        <w:spacing w:after="0" w:line="240" w:lineRule="auto"/>
        <w:textAlignment w:val="baseline"/>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Disseminate learning, resources and tools that can enhance safeguarding efforts across the partnership. </w:t>
      </w:r>
    </w:p>
    <w:p w14:paraId="0C33AD67" w14:textId="77777777" w:rsidR="00C13EF5" w:rsidRPr="005E14FD" w:rsidRDefault="00C13EF5" w:rsidP="00D1722F">
      <w:pPr>
        <w:spacing w:after="0" w:line="240" w:lineRule="auto"/>
        <w:textAlignment w:val="baseline"/>
        <w:rPr>
          <w:rFonts w:ascii="Arial" w:eastAsia="Times New Roman" w:hAnsi="Arial" w:cs="Arial"/>
          <w:color w:val="000000"/>
          <w:sz w:val="24"/>
          <w:szCs w:val="24"/>
          <w:highlight w:val="yellow"/>
          <w:lang w:eastAsia="en-GB"/>
        </w:rPr>
      </w:pPr>
    </w:p>
    <w:p w14:paraId="7E4CDF98" w14:textId="2A4DD37E" w:rsidR="009C407C" w:rsidRPr="005E14FD" w:rsidRDefault="00116F7E" w:rsidP="00D1722F">
      <w:pPr>
        <w:spacing w:after="0" w:line="240" w:lineRule="auto"/>
        <w:textAlignment w:val="baseline"/>
        <w:rPr>
          <w:rFonts w:ascii="Arial" w:eastAsia="Times New Roman" w:hAnsi="Arial" w:cs="Arial"/>
          <w:b/>
          <w:bCs/>
          <w:color w:val="000000"/>
          <w:sz w:val="24"/>
          <w:szCs w:val="24"/>
          <w:lang w:eastAsia="en-GB"/>
        </w:rPr>
      </w:pPr>
      <w:r w:rsidRPr="005E14FD">
        <w:rPr>
          <w:rFonts w:ascii="Arial" w:eastAsia="Times New Roman" w:hAnsi="Arial" w:cs="Arial"/>
          <w:b/>
          <w:bCs/>
          <w:color w:val="000000"/>
          <w:sz w:val="24"/>
          <w:szCs w:val="24"/>
          <w:lang w:eastAsia="en-GB"/>
        </w:rPr>
        <w:t>5</w:t>
      </w:r>
      <w:r w:rsidR="00A24108" w:rsidRPr="005E14FD">
        <w:rPr>
          <w:rFonts w:ascii="Arial" w:eastAsia="Times New Roman" w:hAnsi="Arial" w:cs="Arial"/>
          <w:b/>
          <w:bCs/>
          <w:color w:val="000000"/>
          <w:sz w:val="24"/>
          <w:szCs w:val="24"/>
          <w:lang w:eastAsia="en-GB"/>
        </w:rPr>
        <w:t>.3</w:t>
      </w:r>
      <w:r w:rsidR="009C407C" w:rsidRPr="005E14FD">
        <w:rPr>
          <w:rFonts w:ascii="Arial" w:eastAsia="Times New Roman" w:hAnsi="Arial" w:cs="Arial"/>
          <w:b/>
          <w:bCs/>
          <w:color w:val="000000"/>
          <w:sz w:val="24"/>
          <w:szCs w:val="24"/>
          <w:lang w:eastAsia="en-GB"/>
        </w:rPr>
        <w:t xml:space="preserve"> Engagement in Planning</w:t>
      </w:r>
    </w:p>
    <w:p w14:paraId="20844A01" w14:textId="7BA7833C" w:rsidR="005E14FD" w:rsidRDefault="005E14FD" w:rsidP="003A098D">
      <w:pPr>
        <w:pStyle w:val="ListParagraph"/>
        <w:numPr>
          <w:ilvl w:val="0"/>
          <w:numId w:val="27"/>
        </w:numPr>
        <w:spacing w:after="0" w:line="240" w:lineRule="auto"/>
        <w:textAlignment w:val="baseline"/>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Contribute to the development of the subgroups annual work plan, ensuring alignment with the SAPB’s objectives.</w:t>
      </w:r>
    </w:p>
    <w:p w14:paraId="23FADE9A" w14:textId="77777777" w:rsidR="004F22EA" w:rsidRPr="004C7071" w:rsidRDefault="004F22EA" w:rsidP="004F22EA">
      <w:pPr>
        <w:pStyle w:val="ListParagraph"/>
        <w:spacing w:after="0" w:line="240" w:lineRule="auto"/>
        <w:textAlignment w:val="baseline"/>
        <w:rPr>
          <w:rFonts w:ascii="Arial" w:eastAsia="Times New Roman" w:hAnsi="Arial" w:cs="Arial"/>
          <w:color w:val="000000"/>
          <w:sz w:val="24"/>
          <w:szCs w:val="24"/>
          <w:lang w:eastAsia="en-GB"/>
        </w:rPr>
      </w:pPr>
    </w:p>
    <w:p w14:paraId="273BA5EA" w14:textId="660AFE9A" w:rsidR="000C46BC" w:rsidRDefault="00116F7E" w:rsidP="00D1722F">
      <w:pPr>
        <w:spacing w:before="240" w:after="0" w:line="240" w:lineRule="auto"/>
        <w:rPr>
          <w:rFonts w:ascii="Arial" w:eastAsia="Times New Roman" w:hAnsi="Arial" w:cs="Times New Roman"/>
          <w:b/>
          <w:sz w:val="24"/>
          <w:szCs w:val="20"/>
        </w:rPr>
      </w:pPr>
      <w:r>
        <w:rPr>
          <w:rFonts w:ascii="Arial" w:eastAsia="Times New Roman" w:hAnsi="Arial" w:cs="Times New Roman"/>
          <w:b/>
          <w:sz w:val="24"/>
          <w:szCs w:val="20"/>
        </w:rPr>
        <w:t>6</w:t>
      </w:r>
      <w:r w:rsidR="00D1722F">
        <w:rPr>
          <w:rFonts w:ascii="Arial" w:eastAsia="Times New Roman" w:hAnsi="Arial" w:cs="Times New Roman"/>
          <w:b/>
          <w:sz w:val="24"/>
          <w:szCs w:val="20"/>
        </w:rPr>
        <w:t>.</w:t>
      </w:r>
      <w:r w:rsidR="000C46BC" w:rsidRPr="000C46BC">
        <w:rPr>
          <w:rFonts w:ascii="Arial" w:eastAsia="Times New Roman" w:hAnsi="Arial" w:cs="Times New Roman"/>
          <w:b/>
          <w:sz w:val="24"/>
          <w:szCs w:val="20"/>
        </w:rPr>
        <w:t xml:space="preserve">Quorum </w:t>
      </w:r>
    </w:p>
    <w:p w14:paraId="2C23EF6E" w14:textId="5534E20A" w:rsidR="001D7D11" w:rsidRPr="00571839" w:rsidRDefault="00680F91" w:rsidP="00D1722F">
      <w:pPr>
        <w:spacing w:before="240" w:after="0" w:line="240" w:lineRule="auto"/>
        <w:rPr>
          <w:rFonts w:ascii="Arial" w:eastAsia="Times New Roman" w:hAnsi="Arial" w:cs="Times New Roman"/>
          <w:bCs/>
          <w:sz w:val="24"/>
          <w:szCs w:val="20"/>
        </w:rPr>
      </w:pPr>
      <w:r>
        <w:rPr>
          <w:rFonts w:ascii="Arial" w:eastAsia="Times New Roman" w:hAnsi="Arial" w:cs="Times New Roman"/>
          <w:bCs/>
          <w:sz w:val="24"/>
          <w:szCs w:val="20"/>
        </w:rPr>
        <w:t>A meeting will  be considered quorate when the following are present:</w:t>
      </w:r>
    </w:p>
    <w:p w14:paraId="51ED6074" w14:textId="7C10CCF4" w:rsidR="00571839" w:rsidRPr="00571839" w:rsidRDefault="00571839" w:rsidP="00571839">
      <w:pPr>
        <w:pStyle w:val="ListParagraph"/>
        <w:numPr>
          <w:ilvl w:val="0"/>
          <w:numId w:val="30"/>
        </w:numPr>
        <w:spacing w:before="240" w:after="0" w:line="240" w:lineRule="auto"/>
        <w:rPr>
          <w:rFonts w:ascii="Arial" w:eastAsia="Times New Roman" w:hAnsi="Arial" w:cs="Times New Roman"/>
          <w:bCs/>
          <w:sz w:val="24"/>
          <w:szCs w:val="20"/>
        </w:rPr>
      </w:pPr>
      <w:r w:rsidRPr="00571839">
        <w:rPr>
          <w:rFonts w:ascii="Arial" w:eastAsia="Times New Roman" w:hAnsi="Arial" w:cs="Times New Roman"/>
          <w:bCs/>
          <w:sz w:val="24"/>
          <w:szCs w:val="20"/>
        </w:rPr>
        <w:t>At least one of the co-chairs</w:t>
      </w:r>
    </w:p>
    <w:p w14:paraId="585E0E9D" w14:textId="71A0278E" w:rsidR="00571839" w:rsidRPr="00571839" w:rsidRDefault="00571839" w:rsidP="00571839">
      <w:pPr>
        <w:pStyle w:val="ListParagraph"/>
        <w:numPr>
          <w:ilvl w:val="0"/>
          <w:numId w:val="30"/>
        </w:numPr>
        <w:spacing w:before="240" w:after="0" w:line="240" w:lineRule="auto"/>
        <w:rPr>
          <w:rFonts w:ascii="Arial" w:eastAsia="Times New Roman" w:hAnsi="Arial" w:cs="Times New Roman"/>
          <w:bCs/>
          <w:sz w:val="24"/>
          <w:szCs w:val="20"/>
        </w:rPr>
      </w:pPr>
      <w:r w:rsidRPr="00571839">
        <w:rPr>
          <w:rFonts w:ascii="Arial" w:eastAsia="Times New Roman" w:hAnsi="Arial" w:cs="Times New Roman"/>
          <w:bCs/>
          <w:sz w:val="24"/>
          <w:szCs w:val="20"/>
        </w:rPr>
        <w:t>A minimum of four subgroup members</w:t>
      </w:r>
    </w:p>
    <w:p w14:paraId="3262D012" w14:textId="4039D76D" w:rsidR="00571839" w:rsidRPr="00571839" w:rsidRDefault="00571839" w:rsidP="00D1722F">
      <w:pPr>
        <w:spacing w:before="240" w:after="0" w:line="240" w:lineRule="auto"/>
        <w:rPr>
          <w:rFonts w:ascii="Arial" w:eastAsia="Times New Roman" w:hAnsi="Arial" w:cs="Times New Roman"/>
          <w:bCs/>
          <w:sz w:val="24"/>
          <w:szCs w:val="20"/>
        </w:rPr>
      </w:pPr>
      <w:r w:rsidRPr="00571839">
        <w:rPr>
          <w:rFonts w:ascii="Arial" w:eastAsia="Times New Roman" w:hAnsi="Arial" w:cs="Times New Roman"/>
          <w:bCs/>
          <w:sz w:val="24"/>
          <w:szCs w:val="20"/>
        </w:rPr>
        <w:t xml:space="preserve">Without this framework in place, decisions </w:t>
      </w:r>
      <w:r w:rsidR="000D4C37" w:rsidRPr="00571839">
        <w:rPr>
          <w:rFonts w:ascii="Arial" w:eastAsia="Times New Roman" w:hAnsi="Arial" w:cs="Times New Roman"/>
          <w:bCs/>
          <w:sz w:val="24"/>
          <w:szCs w:val="20"/>
        </w:rPr>
        <w:t>cannot</w:t>
      </w:r>
      <w:r w:rsidRPr="00571839">
        <w:rPr>
          <w:rFonts w:ascii="Arial" w:eastAsia="Times New Roman" w:hAnsi="Arial" w:cs="Times New Roman"/>
          <w:bCs/>
          <w:sz w:val="24"/>
          <w:szCs w:val="20"/>
        </w:rPr>
        <w:t xml:space="preserve"> be </w:t>
      </w:r>
      <w:r w:rsidR="004A3BEF" w:rsidRPr="00571839">
        <w:rPr>
          <w:rFonts w:ascii="Arial" w:eastAsia="Times New Roman" w:hAnsi="Arial" w:cs="Times New Roman"/>
          <w:bCs/>
          <w:sz w:val="24"/>
          <w:szCs w:val="20"/>
        </w:rPr>
        <w:t>made,</w:t>
      </w:r>
      <w:r w:rsidRPr="00571839">
        <w:rPr>
          <w:rFonts w:ascii="Arial" w:eastAsia="Times New Roman" w:hAnsi="Arial" w:cs="Times New Roman"/>
          <w:bCs/>
          <w:sz w:val="24"/>
          <w:szCs w:val="20"/>
        </w:rPr>
        <w:t xml:space="preserve"> and the meeting should not proceed.</w:t>
      </w:r>
    </w:p>
    <w:p w14:paraId="0645300E" w14:textId="77777777" w:rsidR="00DB2884" w:rsidRPr="00DB2884" w:rsidRDefault="00DB2884" w:rsidP="00DB2884">
      <w:pPr>
        <w:pStyle w:val="Default"/>
        <w:jc w:val="both"/>
      </w:pPr>
    </w:p>
    <w:p w14:paraId="1B626EED" w14:textId="2816D419" w:rsidR="0079096A" w:rsidRDefault="00D1722F" w:rsidP="000C46BC">
      <w:pPr>
        <w:rPr>
          <w:rFonts w:ascii="Arial" w:eastAsia="Times New Roman" w:hAnsi="Arial" w:cs="Arial"/>
          <w:b/>
          <w:sz w:val="24"/>
          <w:szCs w:val="24"/>
        </w:rPr>
      </w:pPr>
      <w:r>
        <w:rPr>
          <w:rFonts w:ascii="Arial" w:eastAsia="Times New Roman" w:hAnsi="Arial" w:cs="Arial"/>
          <w:b/>
          <w:sz w:val="24"/>
          <w:szCs w:val="24"/>
        </w:rPr>
        <w:t>7.</w:t>
      </w:r>
      <w:r w:rsidR="000C46BC" w:rsidRPr="000C46BC">
        <w:rPr>
          <w:rFonts w:ascii="Arial" w:eastAsia="Times New Roman" w:hAnsi="Arial" w:cs="Arial"/>
          <w:b/>
          <w:sz w:val="24"/>
          <w:szCs w:val="24"/>
        </w:rPr>
        <w:t xml:space="preserve">Review </w:t>
      </w:r>
      <w:r w:rsidR="0079096A">
        <w:rPr>
          <w:rFonts w:ascii="Arial" w:eastAsia="Times New Roman" w:hAnsi="Arial" w:cs="Arial"/>
          <w:b/>
          <w:sz w:val="24"/>
          <w:szCs w:val="24"/>
        </w:rPr>
        <w:t>(Terms of Reference)</w:t>
      </w:r>
    </w:p>
    <w:p w14:paraId="3FCD281A" w14:textId="12787B91" w:rsidR="0079096A" w:rsidRPr="0079096A" w:rsidRDefault="0079096A" w:rsidP="000C46BC">
      <w:pPr>
        <w:rPr>
          <w:rFonts w:ascii="Arial" w:eastAsia="Times New Roman" w:hAnsi="Arial" w:cs="Arial"/>
          <w:bCs/>
          <w:sz w:val="24"/>
          <w:szCs w:val="24"/>
        </w:rPr>
      </w:pPr>
      <w:r>
        <w:rPr>
          <w:rFonts w:ascii="Arial" w:eastAsia="Times New Roman" w:hAnsi="Arial" w:cs="Arial"/>
          <w:bCs/>
          <w:sz w:val="24"/>
          <w:szCs w:val="24"/>
        </w:rPr>
        <w:lastRenderedPageBreak/>
        <w:t xml:space="preserve">The subgroups Terms of Reference will be reviewed annually. </w:t>
      </w:r>
      <w:r w:rsidR="00B61DBE">
        <w:rPr>
          <w:rFonts w:ascii="Arial" w:eastAsia="Times New Roman" w:hAnsi="Arial" w:cs="Arial"/>
          <w:bCs/>
          <w:sz w:val="24"/>
          <w:szCs w:val="24"/>
        </w:rPr>
        <w:t>However,</w:t>
      </w:r>
      <w:r>
        <w:rPr>
          <w:rFonts w:ascii="Arial" w:eastAsia="Times New Roman" w:hAnsi="Arial" w:cs="Arial"/>
          <w:bCs/>
          <w:sz w:val="24"/>
          <w:szCs w:val="24"/>
        </w:rPr>
        <w:t xml:space="preserve"> an earlier review may be conducted </w:t>
      </w:r>
      <w:r w:rsidR="004A3BEF">
        <w:rPr>
          <w:rFonts w:ascii="Arial" w:eastAsia="Times New Roman" w:hAnsi="Arial" w:cs="Arial"/>
          <w:bCs/>
          <w:sz w:val="24"/>
          <w:szCs w:val="24"/>
        </w:rPr>
        <w:t xml:space="preserve">if there are significant changes in polices, procedure or Board directives that could impact the subgroups function. </w:t>
      </w:r>
    </w:p>
    <w:p w14:paraId="1467968E" w14:textId="77777777" w:rsidR="0079096A" w:rsidRDefault="0079096A" w:rsidP="000C46BC">
      <w:pPr>
        <w:rPr>
          <w:rFonts w:ascii="Arial" w:eastAsia="Times New Roman" w:hAnsi="Arial" w:cs="Arial"/>
          <w:sz w:val="24"/>
          <w:szCs w:val="24"/>
        </w:rPr>
      </w:pPr>
    </w:p>
    <w:p w14:paraId="1B31BC2B" w14:textId="358C897C" w:rsidR="000C46BC" w:rsidRDefault="00D1722F" w:rsidP="00980DD2">
      <w:pPr>
        <w:rPr>
          <w:rFonts w:ascii="Arial" w:eastAsia="Times New Roman" w:hAnsi="Arial" w:cs="Arial"/>
          <w:b/>
          <w:sz w:val="24"/>
          <w:szCs w:val="24"/>
        </w:rPr>
      </w:pPr>
      <w:r>
        <w:rPr>
          <w:rFonts w:ascii="Arial" w:eastAsia="Times New Roman" w:hAnsi="Arial" w:cs="Arial"/>
          <w:b/>
          <w:sz w:val="24"/>
          <w:szCs w:val="24"/>
        </w:rPr>
        <w:t>8</w:t>
      </w:r>
      <w:r w:rsidR="000C46BC" w:rsidRPr="000C46BC">
        <w:rPr>
          <w:rFonts w:ascii="Arial" w:eastAsia="Times New Roman" w:hAnsi="Arial" w:cs="Arial"/>
          <w:b/>
          <w:sz w:val="24"/>
          <w:szCs w:val="24"/>
        </w:rPr>
        <w:t>. Chairing</w:t>
      </w:r>
    </w:p>
    <w:p w14:paraId="63ACBA36" w14:textId="36FFFCF8" w:rsidR="006C2501" w:rsidRDefault="00A67618" w:rsidP="00980DD2">
      <w:pPr>
        <w:rPr>
          <w:rFonts w:ascii="Arial" w:eastAsia="Times New Roman" w:hAnsi="Arial" w:cs="Arial"/>
          <w:bCs/>
          <w:sz w:val="24"/>
          <w:szCs w:val="24"/>
        </w:rPr>
      </w:pPr>
      <w:r w:rsidRPr="00A67618">
        <w:rPr>
          <w:rFonts w:ascii="Arial" w:eastAsia="Times New Roman" w:hAnsi="Arial" w:cs="Arial"/>
          <w:bCs/>
          <w:sz w:val="24"/>
          <w:szCs w:val="24"/>
        </w:rPr>
        <w:t xml:space="preserve">The subgroup meetings are chaired by the co-chairs who are members of the Camden Safeguarding Adults Partnership </w:t>
      </w:r>
      <w:r>
        <w:rPr>
          <w:rFonts w:ascii="Arial" w:eastAsia="Times New Roman" w:hAnsi="Arial" w:cs="Arial"/>
          <w:bCs/>
          <w:sz w:val="24"/>
          <w:szCs w:val="24"/>
        </w:rPr>
        <w:t>Board</w:t>
      </w:r>
      <w:r w:rsidR="0059702D">
        <w:rPr>
          <w:rFonts w:ascii="Arial" w:eastAsia="Times New Roman" w:hAnsi="Arial" w:cs="Arial"/>
          <w:bCs/>
          <w:sz w:val="24"/>
          <w:szCs w:val="24"/>
        </w:rPr>
        <w:t xml:space="preserve"> (SAPB). The co-chairs are responsible for:</w:t>
      </w:r>
    </w:p>
    <w:p w14:paraId="1915D2A7" w14:textId="6F722504" w:rsidR="0059702D" w:rsidRDefault="00E447A4" w:rsidP="0059702D">
      <w:pPr>
        <w:pStyle w:val="ListParagraph"/>
        <w:numPr>
          <w:ilvl w:val="0"/>
          <w:numId w:val="35"/>
        </w:numPr>
        <w:rPr>
          <w:rFonts w:ascii="Arial" w:eastAsia="Times New Roman" w:hAnsi="Arial" w:cs="Arial"/>
          <w:bCs/>
          <w:sz w:val="24"/>
          <w:szCs w:val="24"/>
        </w:rPr>
      </w:pPr>
      <w:r>
        <w:rPr>
          <w:rFonts w:ascii="Arial" w:eastAsia="Times New Roman" w:hAnsi="Arial" w:cs="Arial"/>
          <w:bCs/>
          <w:sz w:val="24"/>
          <w:szCs w:val="24"/>
        </w:rPr>
        <w:t xml:space="preserve">Setting the agenda and work programme in alignment with the subgroups terms of reference. </w:t>
      </w:r>
    </w:p>
    <w:p w14:paraId="1A91411B" w14:textId="5FB14F9B" w:rsidR="00E447A4" w:rsidRDefault="00E447A4" w:rsidP="00E447A4">
      <w:pPr>
        <w:pStyle w:val="ListParagraph"/>
        <w:numPr>
          <w:ilvl w:val="0"/>
          <w:numId w:val="35"/>
        </w:numPr>
        <w:rPr>
          <w:rFonts w:ascii="Arial" w:eastAsia="Times New Roman" w:hAnsi="Arial" w:cs="Arial"/>
          <w:bCs/>
          <w:sz w:val="24"/>
          <w:szCs w:val="24"/>
        </w:rPr>
      </w:pPr>
      <w:r>
        <w:rPr>
          <w:rFonts w:ascii="Arial" w:eastAsia="Times New Roman" w:hAnsi="Arial" w:cs="Arial"/>
          <w:bCs/>
          <w:sz w:val="24"/>
          <w:szCs w:val="24"/>
        </w:rPr>
        <w:t>Ensuring collective contributions from all members towards the work programme.</w:t>
      </w:r>
    </w:p>
    <w:p w14:paraId="4F842DE3" w14:textId="751689DB" w:rsidR="00E447A4" w:rsidRDefault="004B45E9" w:rsidP="00E447A4">
      <w:pPr>
        <w:pStyle w:val="ListParagraph"/>
        <w:numPr>
          <w:ilvl w:val="0"/>
          <w:numId w:val="35"/>
        </w:numPr>
        <w:rPr>
          <w:rFonts w:ascii="Arial" w:eastAsia="Times New Roman" w:hAnsi="Arial" w:cs="Arial"/>
          <w:bCs/>
          <w:sz w:val="24"/>
          <w:szCs w:val="24"/>
        </w:rPr>
      </w:pPr>
      <w:r>
        <w:rPr>
          <w:rFonts w:ascii="Arial" w:eastAsia="Times New Roman" w:hAnsi="Arial" w:cs="Arial"/>
          <w:bCs/>
          <w:sz w:val="24"/>
          <w:szCs w:val="24"/>
        </w:rPr>
        <w:t>Maintaining</w:t>
      </w:r>
      <w:r w:rsidR="00E447A4">
        <w:rPr>
          <w:rFonts w:ascii="Arial" w:eastAsia="Times New Roman" w:hAnsi="Arial" w:cs="Arial"/>
          <w:bCs/>
          <w:sz w:val="24"/>
          <w:szCs w:val="24"/>
        </w:rPr>
        <w:t xml:space="preserve"> </w:t>
      </w:r>
      <w:r>
        <w:rPr>
          <w:rFonts w:ascii="Arial" w:eastAsia="Times New Roman" w:hAnsi="Arial" w:cs="Arial"/>
          <w:bCs/>
          <w:sz w:val="24"/>
          <w:szCs w:val="24"/>
        </w:rPr>
        <w:t>a clear focus on delivering the objectives outlined in the terms of reference.</w:t>
      </w:r>
    </w:p>
    <w:p w14:paraId="38E91E6F" w14:textId="709A3E3F" w:rsidR="009D147B" w:rsidRPr="009D147B" w:rsidRDefault="009D147B" w:rsidP="009D147B">
      <w:pPr>
        <w:rPr>
          <w:rFonts w:ascii="Arial" w:eastAsia="Times New Roman" w:hAnsi="Arial" w:cs="Arial"/>
          <w:bCs/>
          <w:sz w:val="24"/>
          <w:szCs w:val="24"/>
        </w:rPr>
      </w:pPr>
      <w:r>
        <w:rPr>
          <w:rFonts w:ascii="Arial" w:eastAsia="Times New Roman" w:hAnsi="Arial" w:cs="Arial"/>
          <w:bCs/>
          <w:sz w:val="24"/>
          <w:szCs w:val="24"/>
        </w:rPr>
        <w:t>If a co-chair vacates their position, they must take responsibility for securing a suitable replacement. The replacement</w:t>
      </w:r>
      <w:r w:rsidR="00AF3620">
        <w:rPr>
          <w:rFonts w:ascii="Arial" w:eastAsia="Times New Roman" w:hAnsi="Arial" w:cs="Arial"/>
          <w:bCs/>
          <w:sz w:val="24"/>
          <w:szCs w:val="24"/>
        </w:rPr>
        <w:t xml:space="preserve"> </w:t>
      </w:r>
      <w:r>
        <w:rPr>
          <w:rFonts w:ascii="Arial" w:eastAsia="Times New Roman" w:hAnsi="Arial" w:cs="Arial"/>
          <w:bCs/>
          <w:sz w:val="24"/>
          <w:szCs w:val="24"/>
        </w:rPr>
        <w:t xml:space="preserve">should operate at a similar or </w:t>
      </w:r>
      <w:r w:rsidR="00AF3620">
        <w:rPr>
          <w:rFonts w:ascii="Arial" w:eastAsia="Times New Roman" w:hAnsi="Arial" w:cs="Arial"/>
          <w:bCs/>
          <w:sz w:val="24"/>
          <w:szCs w:val="24"/>
        </w:rPr>
        <w:t>equivalent</w:t>
      </w:r>
      <w:r>
        <w:rPr>
          <w:rFonts w:ascii="Arial" w:eastAsia="Times New Roman" w:hAnsi="Arial" w:cs="Arial"/>
          <w:bCs/>
          <w:sz w:val="24"/>
          <w:szCs w:val="24"/>
        </w:rPr>
        <w:t xml:space="preserve"> level within their partner </w:t>
      </w:r>
      <w:r w:rsidR="00AF3620">
        <w:rPr>
          <w:rFonts w:ascii="Arial" w:eastAsia="Times New Roman" w:hAnsi="Arial" w:cs="Arial"/>
          <w:bCs/>
          <w:sz w:val="24"/>
          <w:szCs w:val="24"/>
        </w:rPr>
        <w:t>organisation and be fully briefed and prepared to take on the role to ensure a seamless transition.</w:t>
      </w:r>
    </w:p>
    <w:p w14:paraId="21E36EBA" w14:textId="77777777" w:rsidR="00980DD2" w:rsidRPr="00980DD2" w:rsidRDefault="00980DD2" w:rsidP="00980DD2">
      <w:pPr>
        <w:rPr>
          <w:rFonts w:ascii="Arial" w:eastAsia="Times New Roman" w:hAnsi="Arial" w:cs="Arial"/>
          <w:b/>
          <w:sz w:val="24"/>
          <w:szCs w:val="24"/>
        </w:rPr>
      </w:pPr>
    </w:p>
    <w:p w14:paraId="5E0C6C00" w14:textId="77777777" w:rsidR="000C46BC" w:rsidRPr="000C46BC" w:rsidRDefault="00D1722F" w:rsidP="000C46BC">
      <w:pPr>
        <w:spacing w:after="0" w:line="240" w:lineRule="auto"/>
        <w:jc w:val="both"/>
        <w:rPr>
          <w:rFonts w:ascii="Arial" w:eastAsia="Times New Roman" w:hAnsi="Arial" w:cs="Arial"/>
          <w:b/>
          <w:sz w:val="24"/>
          <w:szCs w:val="24"/>
        </w:rPr>
      </w:pPr>
      <w:r>
        <w:rPr>
          <w:rFonts w:ascii="Arial" w:eastAsia="Times New Roman" w:hAnsi="Arial" w:cs="Arial"/>
          <w:b/>
          <w:sz w:val="24"/>
          <w:szCs w:val="24"/>
        </w:rPr>
        <w:t>9</w:t>
      </w:r>
      <w:r w:rsidR="000C46BC" w:rsidRPr="000C46BC">
        <w:rPr>
          <w:rFonts w:ascii="Arial" w:eastAsia="Times New Roman" w:hAnsi="Arial" w:cs="Arial"/>
          <w:b/>
          <w:sz w:val="24"/>
          <w:szCs w:val="24"/>
        </w:rPr>
        <w:t>. Support</w:t>
      </w:r>
    </w:p>
    <w:p w14:paraId="1D98268D" w14:textId="77777777" w:rsidR="000C46BC" w:rsidRPr="000C46BC" w:rsidRDefault="000C46BC" w:rsidP="000C46BC">
      <w:pPr>
        <w:spacing w:after="0" w:line="240" w:lineRule="auto"/>
        <w:jc w:val="both"/>
        <w:rPr>
          <w:rFonts w:ascii="Arial" w:eastAsia="Times New Roman" w:hAnsi="Arial" w:cs="Arial"/>
          <w:sz w:val="24"/>
          <w:szCs w:val="24"/>
        </w:rPr>
      </w:pPr>
    </w:p>
    <w:p w14:paraId="710BADEF" w14:textId="43FDF028" w:rsidR="000C46BC" w:rsidRPr="000C46BC" w:rsidRDefault="000C46BC" w:rsidP="000C46BC">
      <w:pPr>
        <w:spacing w:after="0" w:line="240" w:lineRule="auto"/>
        <w:jc w:val="both"/>
        <w:rPr>
          <w:rFonts w:ascii="Arial" w:eastAsia="Times New Roman" w:hAnsi="Arial" w:cs="Arial"/>
          <w:color w:val="C00000"/>
          <w:sz w:val="24"/>
          <w:szCs w:val="24"/>
        </w:rPr>
      </w:pPr>
      <w:r w:rsidRPr="000C46BC">
        <w:rPr>
          <w:rFonts w:ascii="Arial" w:eastAsia="Times New Roman" w:hAnsi="Arial" w:cs="Arial"/>
          <w:sz w:val="24"/>
          <w:szCs w:val="24"/>
        </w:rPr>
        <w:t xml:space="preserve">The work of the </w:t>
      </w:r>
      <w:r w:rsidR="005E3D78" w:rsidRPr="000C46BC">
        <w:rPr>
          <w:rFonts w:ascii="Arial" w:eastAsia="Times New Roman" w:hAnsi="Arial" w:cs="Arial"/>
          <w:sz w:val="24"/>
          <w:szCs w:val="24"/>
        </w:rPr>
        <w:t>subgroup</w:t>
      </w:r>
      <w:r w:rsidRPr="000C46BC">
        <w:rPr>
          <w:rFonts w:ascii="Arial" w:eastAsia="Times New Roman" w:hAnsi="Arial" w:cs="Arial"/>
          <w:sz w:val="24"/>
          <w:szCs w:val="24"/>
        </w:rPr>
        <w:t xml:space="preserve"> will be supported by the SAPB Officer</w:t>
      </w:r>
      <w:r w:rsidR="005E3D78">
        <w:rPr>
          <w:rFonts w:ascii="Arial" w:eastAsia="Times New Roman" w:hAnsi="Arial" w:cs="Arial"/>
          <w:sz w:val="24"/>
          <w:szCs w:val="24"/>
        </w:rPr>
        <w:t xml:space="preserve"> and </w:t>
      </w:r>
      <w:r w:rsidRPr="000C46BC">
        <w:rPr>
          <w:rFonts w:ascii="Arial" w:eastAsia="Times New Roman" w:hAnsi="Arial" w:cs="Arial"/>
          <w:sz w:val="24"/>
          <w:szCs w:val="24"/>
        </w:rPr>
        <w:t>SAPB Board Manager</w:t>
      </w:r>
      <w:r w:rsidR="000D6C03">
        <w:rPr>
          <w:rFonts w:ascii="Arial" w:eastAsia="Times New Roman" w:hAnsi="Arial" w:cs="Arial"/>
          <w:sz w:val="24"/>
          <w:szCs w:val="24"/>
        </w:rPr>
        <w:t xml:space="preserve">. </w:t>
      </w:r>
    </w:p>
    <w:p w14:paraId="2EE47E05" w14:textId="01C05263" w:rsidR="000D6C03" w:rsidRPr="000C46BC" w:rsidRDefault="000D6C03" w:rsidP="000C46BC">
      <w:pPr>
        <w:keepNext/>
        <w:spacing w:after="0" w:line="240" w:lineRule="auto"/>
        <w:outlineLvl w:val="1"/>
        <w:rPr>
          <w:rFonts w:ascii="Arial" w:eastAsia="Times New Roman" w:hAnsi="Arial" w:cs="Arial"/>
          <w:b/>
          <w:bCs/>
          <w:sz w:val="24"/>
          <w:szCs w:val="24"/>
        </w:rPr>
      </w:pPr>
    </w:p>
    <w:p w14:paraId="29C3E9F5" w14:textId="574BBBF9" w:rsidR="00D1722F" w:rsidRDefault="00D1722F" w:rsidP="00F8533E">
      <w:pPr>
        <w:keepNext/>
        <w:spacing w:after="0" w:line="240" w:lineRule="auto"/>
        <w:outlineLvl w:val="1"/>
        <w:rPr>
          <w:rFonts w:ascii="Arial" w:eastAsia="Times New Roman" w:hAnsi="Arial" w:cs="Arial"/>
          <w:b/>
          <w:bCs/>
          <w:sz w:val="24"/>
          <w:szCs w:val="24"/>
        </w:rPr>
      </w:pPr>
      <w:r>
        <w:rPr>
          <w:rFonts w:ascii="Arial" w:eastAsia="Times New Roman" w:hAnsi="Arial" w:cs="Arial"/>
          <w:b/>
          <w:bCs/>
          <w:sz w:val="24"/>
          <w:szCs w:val="24"/>
        </w:rPr>
        <w:t>10</w:t>
      </w:r>
      <w:r w:rsidR="000C46BC" w:rsidRPr="000C46BC">
        <w:rPr>
          <w:rFonts w:ascii="Arial" w:eastAsia="Times New Roman" w:hAnsi="Arial" w:cs="Arial"/>
          <w:b/>
          <w:bCs/>
          <w:sz w:val="24"/>
          <w:szCs w:val="24"/>
        </w:rPr>
        <w:t>. Meeting Arrangements</w:t>
      </w:r>
    </w:p>
    <w:p w14:paraId="480434BD" w14:textId="371ADC9B" w:rsidR="00F8533E" w:rsidRDefault="00F8533E" w:rsidP="00F8533E">
      <w:pPr>
        <w:pStyle w:val="ListParagraph"/>
        <w:keepNext/>
        <w:numPr>
          <w:ilvl w:val="0"/>
          <w:numId w:val="37"/>
        </w:numPr>
        <w:spacing w:after="0" w:line="240" w:lineRule="auto"/>
        <w:outlineLvl w:val="1"/>
        <w:rPr>
          <w:rFonts w:ascii="Arial" w:eastAsia="Times New Roman" w:hAnsi="Arial" w:cs="Arial"/>
          <w:sz w:val="24"/>
          <w:szCs w:val="24"/>
        </w:rPr>
      </w:pPr>
      <w:r>
        <w:rPr>
          <w:rFonts w:ascii="Arial" w:eastAsia="Times New Roman" w:hAnsi="Arial" w:cs="Arial"/>
          <w:b/>
          <w:bCs/>
          <w:sz w:val="24"/>
          <w:szCs w:val="24"/>
        </w:rPr>
        <w:t>Frequency</w:t>
      </w:r>
      <w:r w:rsidR="00005F9C">
        <w:rPr>
          <w:rFonts w:ascii="Arial" w:eastAsia="Times New Roman" w:hAnsi="Arial" w:cs="Arial"/>
          <w:b/>
          <w:bCs/>
          <w:sz w:val="24"/>
          <w:szCs w:val="24"/>
        </w:rPr>
        <w:t xml:space="preserve">: </w:t>
      </w:r>
      <w:r w:rsidR="00005F9C">
        <w:rPr>
          <w:rFonts w:ascii="Arial" w:eastAsia="Times New Roman" w:hAnsi="Arial" w:cs="Arial"/>
          <w:sz w:val="24"/>
          <w:szCs w:val="24"/>
        </w:rPr>
        <w:t>Subgroup meeting will be held quarterly</w:t>
      </w:r>
      <w:r w:rsidR="0058714C">
        <w:rPr>
          <w:rFonts w:ascii="Arial" w:eastAsia="Times New Roman" w:hAnsi="Arial" w:cs="Arial"/>
          <w:sz w:val="24"/>
          <w:szCs w:val="24"/>
        </w:rPr>
        <w:t xml:space="preserve">, scheduled one month in advance of Camden Adults Partnership Board (SAPB) meeting. </w:t>
      </w:r>
    </w:p>
    <w:p w14:paraId="2D8259E6" w14:textId="4D93D255" w:rsidR="0058714C" w:rsidRDefault="0058714C" w:rsidP="0058714C">
      <w:pPr>
        <w:pStyle w:val="ListParagraph"/>
        <w:keepNext/>
        <w:numPr>
          <w:ilvl w:val="0"/>
          <w:numId w:val="37"/>
        </w:numPr>
        <w:spacing w:after="0" w:line="240" w:lineRule="auto"/>
        <w:outlineLvl w:val="1"/>
        <w:rPr>
          <w:rFonts w:ascii="Arial" w:eastAsia="Times New Roman" w:hAnsi="Arial" w:cs="Arial"/>
          <w:sz w:val="24"/>
          <w:szCs w:val="24"/>
        </w:rPr>
      </w:pPr>
      <w:r>
        <w:rPr>
          <w:rFonts w:ascii="Arial" w:eastAsia="Times New Roman" w:hAnsi="Arial" w:cs="Arial"/>
          <w:b/>
          <w:bCs/>
          <w:sz w:val="24"/>
          <w:szCs w:val="24"/>
        </w:rPr>
        <w:t>Additional Meetings:</w:t>
      </w:r>
      <w:r>
        <w:rPr>
          <w:rFonts w:ascii="Arial" w:eastAsia="Times New Roman" w:hAnsi="Arial" w:cs="Arial"/>
          <w:sz w:val="24"/>
          <w:szCs w:val="24"/>
        </w:rPr>
        <w:t xml:space="preserve"> The chairs may request additional meetings as necessary to progress the work of the subgroup and the Board.</w:t>
      </w:r>
    </w:p>
    <w:p w14:paraId="49BDA478" w14:textId="1FB501D1" w:rsidR="00770E77" w:rsidRDefault="0058714C" w:rsidP="00770E77">
      <w:pPr>
        <w:pStyle w:val="ListParagraph"/>
        <w:keepNext/>
        <w:numPr>
          <w:ilvl w:val="0"/>
          <w:numId w:val="37"/>
        </w:numPr>
        <w:spacing w:after="0" w:line="240" w:lineRule="auto"/>
        <w:outlineLvl w:val="1"/>
        <w:rPr>
          <w:rFonts w:ascii="Arial" w:eastAsia="Times New Roman" w:hAnsi="Arial" w:cs="Arial"/>
          <w:sz w:val="24"/>
          <w:szCs w:val="24"/>
        </w:rPr>
      </w:pPr>
      <w:r>
        <w:rPr>
          <w:rFonts w:ascii="Arial" w:eastAsia="Times New Roman" w:hAnsi="Arial" w:cs="Arial"/>
          <w:b/>
          <w:bCs/>
          <w:sz w:val="24"/>
          <w:szCs w:val="24"/>
        </w:rPr>
        <w:t>Task and Finish Groups:</w:t>
      </w:r>
      <w:r>
        <w:rPr>
          <w:rFonts w:ascii="Arial" w:eastAsia="Times New Roman" w:hAnsi="Arial" w:cs="Arial"/>
          <w:sz w:val="24"/>
          <w:szCs w:val="24"/>
        </w:rPr>
        <w:t xml:space="preserve"> </w:t>
      </w:r>
      <w:r w:rsidR="00B31CCF">
        <w:rPr>
          <w:rFonts w:ascii="Arial" w:eastAsia="Times New Roman" w:hAnsi="Arial" w:cs="Arial"/>
          <w:sz w:val="24"/>
          <w:szCs w:val="24"/>
        </w:rPr>
        <w:t>For specific</w:t>
      </w:r>
      <w:r w:rsidR="00304A79">
        <w:rPr>
          <w:rFonts w:ascii="Arial" w:eastAsia="Times New Roman" w:hAnsi="Arial" w:cs="Arial"/>
          <w:sz w:val="24"/>
          <w:szCs w:val="24"/>
        </w:rPr>
        <w:t xml:space="preserve"> pie</w:t>
      </w:r>
      <w:r w:rsidR="00770E77">
        <w:rPr>
          <w:rFonts w:ascii="Arial" w:eastAsia="Times New Roman" w:hAnsi="Arial" w:cs="Arial"/>
          <w:sz w:val="24"/>
          <w:szCs w:val="24"/>
        </w:rPr>
        <w:t>ces of work, task and finish groups will be convened as needed.</w:t>
      </w:r>
    </w:p>
    <w:p w14:paraId="4884DD29" w14:textId="28D4DC46" w:rsidR="00770E77" w:rsidRDefault="00770E77" w:rsidP="00770E77">
      <w:pPr>
        <w:pStyle w:val="ListParagraph"/>
        <w:keepNext/>
        <w:numPr>
          <w:ilvl w:val="0"/>
          <w:numId w:val="37"/>
        </w:numPr>
        <w:spacing w:after="0" w:line="240" w:lineRule="auto"/>
        <w:outlineLvl w:val="1"/>
        <w:rPr>
          <w:rFonts w:ascii="Arial" w:eastAsia="Times New Roman" w:hAnsi="Arial" w:cs="Arial"/>
          <w:sz w:val="24"/>
          <w:szCs w:val="24"/>
        </w:rPr>
      </w:pPr>
      <w:r>
        <w:rPr>
          <w:rFonts w:ascii="Arial" w:eastAsia="Times New Roman" w:hAnsi="Arial" w:cs="Arial"/>
          <w:b/>
          <w:bCs/>
          <w:sz w:val="24"/>
          <w:szCs w:val="24"/>
        </w:rPr>
        <w:t xml:space="preserve">Meeting </w:t>
      </w:r>
      <w:r w:rsidR="00B9319F">
        <w:rPr>
          <w:rFonts w:ascii="Arial" w:eastAsia="Times New Roman" w:hAnsi="Arial" w:cs="Arial"/>
          <w:b/>
          <w:bCs/>
          <w:sz w:val="24"/>
          <w:szCs w:val="24"/>
        </w:rPr>
        <w:t>Format:</w:t>
      </w:r>
      <w:r w:rsidR="00B9319F">
        <w:rPr>
          <w:rFonts w:ascii="Arial" w:eastAsia="Times New Roman" w:hAnsi="Arial" w:cs="Arial"/>
          <w:sz w:val="24"/>
          <w:szCs w:val="24"/>
        </w:rPr>
        <w:t xml:space="preserve"> Meetings will be </w:t>
      </w:r>
      <w:r w:rsidR="00492E16">
        <w:rPr>
          <w:rFonts w:ascii="Arial" w:eastAsia="Times New Roman" w:hAnsi="Arial" w:cs="Arial"/>
          <w:sz w:val="24"/>
          <w:szCs w:val="24"/>
        </w:rPr>
        <w:t>conducted</w:t>
      </w:r>
      <w:r w:rsidR="00B9319F">
        <w:rPr>
          <w:rFonts w:ascii="Arial" w:eastAsia="Times New Roman" w:hAnsi="Arial" w:cs="Arial"/>
          <w:sz w:val="24"/>
          <w:szCs w:val="24"/>
        </w:rPr>
        <w:t xml:space="preserve"> virtually via Microsoft Te</w:t>
      </w:r>
      <w:r w:rsidR="004B01E8">
        <w:rPr>
          <w:rFonts w:ascii="Arial" w:eastAsia="Times New Roman" w:hAnsi="Arial" w:cs="Arial"/>
          <w:sz w:val="24"/>
          <w:szCs w:val="24"/>
        </w:rPr>
        <w:t xml:space="preserve">ams. Attendees are expected to have their cameras on </w:t>
      </w:r>
      <w:r w:rsidR="005F1A4D">
        <w:rPr>
          <w:rFonts w:ascii="Arial" w:eastAsia="Times New Roman" w:hAnsi="Arial" w:cs="Arial"/>
          <w:sz w:val="24"/>
          <w:szCs w:val="24"/>
        </w:rPr>
        <w:t>during the meeting.</w:t>
      </w:r>
    </w:p>
    <w:p w14:paraId="20385724" w14:textId="7CE62235" w:rsidR="00680F91" w:rsidRPr="00680F91" w:rsidRDefault="00680F91" w:rsidP="00680F91">
      <w:pPr>
        <w:pStyle w:val="ListParagraph"/>
        <w:keepNext/>
        <w:numPr>
          <w:ilvl w:val="0"/>
          <w:numId w:val="37"/>
        </w:numPr>
        <w:spacing w:after="0" w:line="240" w:lineRule="auto"/>
        <w:outlineLvl w:val="1"/>
        <w:rPr>
          <w:rFonts w:ascii="Arial" w:eastAsia="Times New Roman" w:hAnsi="Arial" w:cs="Arial"/>
          <w:sz w:val="24"/>
          <w:szCs w:val="24"/>
        </w:rPr>
      </w:pPr>
      <w:r>
        <w:rPr>
          <w:rFonts w:ascii="Arial" w:eastAsia="Times New Roman" w:hAnsi="Arial" w:cs="Arial"/>
          <w:b/>
          <w:bCs/>
          <w:sz w:val="24"/>
          <w:szCs w:val="24"/>
        </w:rPr>
        <w:t xml:space="preserve">Recording </w:t>
      </w:r>
      <w:r w:rsidRPr="00680F91">
        <w:rPr>
          <w:rFonts w:ascii="Arial" w:eastAsia="Times New Roman" w:hAnsi="Arial" w:cs="Arial"/>
          <w:b/>
          <w:bCs/>
          <w:sz w:val="24"/>
          <w:szCs w:val="24"/>
        </w:rPr>
        <w:t xml:space="preserve">and Documentation </w:t>
      </w:r>
    </w:p>
    <w:p w14:paraId="615C2F7E" w14:textId="7DFAD7D0" w:rsidR="00680F91" w:rsidRPr="00025E9E" w:rsidRDefault="00025E9E" w:rsidP="00680F91">
      <w:pPr>
        <w:pStyle w:val="ListParagraph"/>
        <w:keepNext/>
        <w:spacing w:after="0" w:line="240" w:lineRule="auto"/>
        <w:outlineLvl w:val="1"/>
        <w:rPr>
          <w:rFonts w:ascii="Arial" w:eastAsia="Times New Roman" w:hAnsi="Arial" w:cs="Arial"/>
          <w:sz w:val="24"/>
          <w:szCs w:val="24"/>
        </w:rPr>
      </w:pPr>
      <w:r w:rsidRPr="00025E9E">
        <w:rPr>
          <w:rFonts w:ascii="Arial" w:eastAsia="Times New Roman" w:hAnsi="Arial" w:cs="Arial"/>
          <w:sz w:val="24"/>
          <w:szCs w:val="24"/>
        </w:rPr>
        <w:t>Meetings will be recorded for transcription purposes, and an action point document will be circulated by the Board Officer or Manager within seven days.</w:t>
      </w:r>
    </w:p>
    <w:p w14:paraId="37D04E62" w14:textId="3BE24067" w:rsidR="00087188" w:rsidRPr="00770E77" w:rsidRDefault="00087188" w:rsidP="00770E77">
      <w:pPr>
        <w:pStyle w:val="ListParagraph"/>
        <w:keepNext/>
        <w:numPr>
          <w:ilvl w:val="0"/>
          <w:numId w:val="37"/>
        </w:numPr>
        <w:spacing w:after="0" w:line="240" w:lineRule="auto"/>
        <w:outlineLvl w:val="1"/>
        <w:rPr>
          <w:rFonts w:ascii="Arial" w:eastAsia="Times New Roman" w:hAnsi="Arial" w:cs="Arial"/>
          <w:sz w:val="24"/>
          <w:szCs w:val="24"/>
        </w:rPr>
      </w:pPr>
      <w:r>
        <w:rPr>
          <w:rFonts w:ascii="Arial" w:eastAsia="Times New Roman" w:hAnsi="Arial" w:cs="Arial"/>
          <w:b/>
          <w:bCs/>
          <w:sz w:val="24"/>
          <w:szCs w:val="24"/>
        </w:rPr>
        <w:t>Agenda and Papers:</w:t>
      </w:r>
      <w:r>
        <w:rPr>
          <w:rFonts w:ascii="Arial" w:eastAsia="Times New Roman" w:hAnsi="Arial" w:cs="Arial"/>
          <w:sz w:val="24"/>
          <w:szCs w:val="24"/>
        </w:rPr>
        <w:t xml:space="preserve"> </w:t>
      </w:r>
      <w:r w:rsidR="00003806">
        <w:rPr>
          <w:rFonts w:ascii="Arial" w:eastAsia="Times New Roman" w:hAnsi="Arial" w:cs="Arial"/>
          <w:sz w:val="24"/>
          <w:szCs w:val="24"/>
        </w:rPr>
        <w:t>The agenda and relevant papers will be attached to the meeting invitation and circulated by the Board Manager two weeks before the meeting.</w:t>
      </w:r>
    </w:p>
    <w:p w14:paraId="2277EB57" w14:textId="77777777" w:rsidR="00005F9C" w:rsidRPr="00005F9C" w:rsidRDefault="00005F9C" w:rsidP="00005F9C">
      <w:pPr>
        <w:pStyle w:val="ListParagraph"/>
        <w:keepNext/>
        <w:spacing w:after="0" w:line="240" w:lineRule="auto"/>
        <w:outlineLvl w:val="1"/>
        <w:rPr>
          <w:rFonts w:ascii="Arial" w:eastAsia="Times New Roman" w:hAnsi="Arial" w:cs="Arial"/>
          <w:sz w:val="24"/>
          <w:szCs w:val="24"/>
        </w:rPr>
      </w:pPr>
    </w:p>
    <w:p w14:paraId="5BF33637" w14:textId="77777777" w:rsidR="000C46BC" w:rsidRPr="000C46BC" w:rsidRDefault="000C46BC" w:rsidP="000C46BC">
      <w:pPr>
        <w:autoSpaceDE w:val="0"/>
        <w:autoSpaceDN w:val="0"/>
        <w:adjustRightInd w:val="0"/>
        <w:spacing w:after="0" w:line="240" w:lineRule="auto"/>
        <w:jc w:val="both"/>
        <w:rPr>
          <w:rFonts w:ascii="Arial" w:eastAsia="Calibri" w:hAnsi="Arial" w:cs="Arial"/>
          <w:b/>
          <w:color w:val="000000"/>
          <w:sz w:val="24"/>
          <w:szCs w:val="24"/>
        </w:rPr>
      </w:pPr>
      <w:r w:rsidRPr="000C46BC">
        <w:rPr>
          <w:rFonts w:ascii="Arial" w:eastAsia="Calibri" w:hAnsi="Arial" w:cs="Arial"/>
          <w:b/>
          <w:color w:val="000000"/>
          <w:sz w:val="24"/>
          <w:szCs w:val="24"/>
        </w:rPr>
        <w:t>1</w:t>
      </w:r>
      <w:r w:rsidR="00D1722F">
        <w:rPr>
          <w:rFonts w:ascii="Arial" w:eastAsia="Calibri" w:hAnsi="Arial" w:cs="Arial"/>
          <w:b/>
          <w:color w:val="000000"/>
          <w:sz w:val="24"/>
          <w:szCs w:val="24"/>
        </w:rPr>
        <w:t>1</w:t>
      </w:r>
      <w:r w:rsidRPr="000C46BC">
        <w:rPr>
          <w:rFonts w:ascii="Arial" w:eastAsia="Calibri" w:hAnsi="Arial" w:cs="Arial"/>
          <w:b/>
          <w:color w:val="000000"/>
          <w:sz w:val="24"/>
          <w:szCs w:val="24"/>
        </w:rPr>
        <w:t>. Reporting Arrangements</w:t>
      </w:r>
    </w:p>
    <w:p w14:paraId="1C73D07F" w14:textId="77777777" w:rsidR="000C46BC" w:rsidRPr="000C46BC" w:rsidRDefault="000C46BC" w:rsidP="000C46BC">
      <w:pPr>
        <w:autoSpaceDE w:val="0"/>
        <w:autoSpaceDN w:val="0"/>
        <w:adjustRightInd w:val="0"/>
        <w:spacing w:after="0" w:line="240" w:lineRule="auto"/>
        <w:jc w:val="both"/>
        <w:rPr>
          <w:rFonts w:ascii="Arial" w:eastAsia="Calibri" w:hAnsi="Arial" w:cs="Arial"/>
          <w:color w:val="000000"/>
          <w:sz w:val="24"/>
          <w:szCs w:val="24"/>
        </w:rPr>
      </w:pPr>
    </w:p>
    <w:p w14:paraId="22125CEC" w14:textId="7F70BAFF" w:rsidR="000C46BC" w:rsidRPr="000C46BC" w:rsidRDefault="00D1722F" w:rsidP="000C46BC">
      <w:pPr>
        <w:autoSpaceDE w:val="0"/>
        <w:autoSpaceDN w:val="0"/>
        <w:adjustRightInd w:val="0"/>
        <w:spacing w:after="0" w:line="240" w:lineRule="auto"/>
        <w:jc w:val="both"/>
        <w:rPr>
          <w:rFonts w:ascii="Arial" w:eastAsia="Calibri" w:hAnsi="Arial" w:cs="Arial"/>
          <w:color w:val="000000"/>
          <w:sz w:val="24"/>
          <w:szCs w:val="24"/>
        </w:rPr>
      </w:pPr>
      <w:r>
        <w:rPr>
          <w:rFonts w:ascii="Arial" w:eastAsia="Calibri" w:hAnsi="Arial" w:cs="Arial"/>
          <w:b/>
          <w:color w:val="000000"/>
          <w:sz w:val="24"/>
          <w:szCs w:val="24"/>
        </w:rPr>
        <w:t>11</w:t>
      </w:r>
      <w:r w:rsidR="000C46BC" w:rsidRPr="000C46BC">
        <w:rPr>
          <w:rFonts w:ascii="Arial" w:eastAsia="Calibri" w:hAnsi="Arial" w:cs="Arial"/>
          <w:b/>
          <w:color w:val="000000"/>
          <w:sz w:val="24"/>
          <w:szCs w:val="24"/>
        </w:rPr>
        <w:t>.1</w:t>
      </w:r>
      <w:r w:rsidR="000C46BC" w:rsidRPr="000C46BC">
        <w:rPr>
          <w:rFonts w:ascii="Arial" w:eastAsia="Calibri" w:hAnsi="Arial" w:cs="Arial"/>
          <w:color w:val="000000"/>
          <w:sz w:val="24"/>
          <w:szCs w:val="24"/>
        </w:rPr>
        <w:t xml:space="preserve"> The chairs of the subgroup will update the SAPB on the work and progress of the group. </w:t>
      </w:r>
      <w:r w:rsidR="000C46BC" w:rsidRPr="000C46BC">
        <w:rPr>
          <w:rFonts w:ascii="Arial" w:eastAsia="Calibri" w:hAnsi="Arial" w:cs="Arial"/>
          <w:sz w:val="24"/>
          <w:szCs w:val="24"/>
        </w:rPr>
        <w:t>The subgroup will provide a report to the SAPB on an annual basis on the work of the subgroup</w:t>
      </w:r>
      <w:r w:rsidR="0040692D">
        <w:rPr>
          <w:rFonts w:ascii="Arial" w:eastAsia="Calibri" w:hAnsi="Arial" w:cs="Arial"/>
          <w:sz w:val="24"/>
          <w:szCs w:val="24"/>
        </w:rPr>
        <w:t>.</w:t>
      </w:r>
    </w:p>
    <w:p w14:paraId="358399D5" w14:textId="77777777" w:rsidR="000C46BC" w:rsidRPr="000C46BC" w:rsidRDefault="000C46BC" w:rsidP="000C46BC">
      <w:pPr>
        <w:autoSpaceDE w:val="0"/>
        <w:autoSpaceDN w:val="0"/>
        <w:adjustRightInd w:val="0"/>
        <w:spacing w:after="0" w:line="240" w:lineRule="auto"/>
        <w:jc w:val="both"/>
        <w:rPr>
          <w:rFonts w:ascii="Arial" w:eastAsia="Calibri" w:hAnsi="Arial" w:cs="Arial"/>
          <w:color w:val="000000"/>
          <w:sz w:val="24"/>
          <w:szCs w:val="24"/>
        </w:rPr>
      </w:pPr>
    </w:p>
    <w:p w14:paraId="14B160E4" w14:textId="77777777" w:rsidR="000C46BC" w:rsidRPr="000C46BC" w:rsidRDefault="00D1722F" w:rsidP="000C46BC">
      <w:pPr>
        <w:autoSpaceDE w:val="0"/>
        <w:autoSpaceDN w:val="0"/>
        <w:adjustRightInd w:val="0"/>
        <w:spacing w:after="0" w:line="240" w:lineRule="auto"/>
        <w:jc w:val="both"/>
        <w:rPr>
          <w:rFonts w:ascii="Arial" w:eastAsia="Calibri" w:hAnsi="Arial" w:cs="Arial"/>
          <w:color w:val="000000"/>
          <w:sz w:val="24"/>
          <w:szCs w:val="24"/>
        </w:rPr>
      </w:pPr>
      <w:r>
        <w:rPr>
          <w:rFonts w:ascii="Arial" w:eastAsia="Calibri" w:hAnsi="Arial" w:cs="Arial"/>
          <w:b/>
          <w:color w:val="000000"/>
          <w:sz w:val="24"/>
          <w:szCs w:val="24"/>
        </w:rPr>
        <w:t>11</w:t>
      </w:r>
      <w:r w:rsidR="000C46BC" w:rsidRPr="000C46BC">
        <w:rPr>
          <w:rFonts w:ascii="Arial" w:eastAsia="Calibri" w:hAnsi="Arial" w:cs="Arial"/>
          <w:b/>
          <w:color w:val="000000"/>
          <w:sz w:val="24"/>
          <w:szCs w:val="24"/>
        </w:rPr>
        <w:t>.2</w:t>
      </w:r>
      <w:r w:rsidR="000C46BC" w:rsidRPr="000C46BC">
        <w:rPr>
          <w:rFonts w:ascii="Arial" w:eastAsia="Calibri" w:hAnsi="Arial" w:cs="Arial"/>
          <w:color w:val="000000"/>
          <w:sz w:val="24"/>
          <w:szCs w:val="24"/>
        </w:rPr>
        <w:t xml:space="preserve"> The chairs of the subgroup will be members of the SAPB chairs subgroup. </w:t>
      </w:r>
    </w:p>
    <w:p w14:paraId="73DEBC81" w14:textId="77777777" w:rsidR="000C46BC" w:rsidRPr="000C46BC" w:rsidRDefault="000C46BC" w:rsidP="000C46BC">
      <w:pPr>
        <w:autoSpaceDE w:val="0"/>
        <w:autoSpaceDN w:val="0"/>
        <w:adjustRightInd w:val="0"/>
        <w:spacing w:after="0" w:line="240" w:lineRule="auto"/>
        <w:jc w:val="both"/>
        <w:rPr>
          <w:rFonts w:ascii="Arial" w:eastAsia="Calibri" w:hAnsi="Arial" w:cs="Arial"/>
          <w:color w:val="000000"/>
          <w:sz w:val="24"/>
          <w:szCs w:val="24"/>
        </w:rPr>
      </w:pPr>
    </w:p>
    <w:p w14:paraId="42F28B1D" w14:textId="77777777" w:rsidR="00654A21" w:rsidRDefault="00654A21"/>
    <w:sectPr w:rsidR="00654A21">
      <w:footerReference w:type="default" r:id="rId11"/>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E9A650" w14:textId="77777777" w:rsidR="00F219D8" w:rsidRDefault="00F219D8" w:rsidP="0040692D">
      <w:pPr>
        <w:spacing w:after="0" w:line="240" w:lineRule="auto"/>
      </w:pPr>
      <w:r>
        <w:separator/>
      </w:r>
    </w:p>
  </w:endnote>
  <w:endnote w:type="continuationSeparator" w:id="0">
    <w:p w14:paraId="62F034AD" w14:textId="77777777" w:rsidR="00F219D8" w:rsidRDefault="00F219D8" w:rsidP="004069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B35D7D" w14:textId="2DA4A4A0" w:rsidR="00654A21" w:rsidRDefault="005E3D78">
    <w:pPr>
      <w:pStyle w:val="Footer"/>
    </w:pPr>
    <w:r>
      <w:t>Updated Oct 202</w:t>
    </w:r>
    <w:r w:rsidR="00396D93">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4594F6" w14:textId="77777777" w:rsidR="00F219D8" w:rsidRDefault="00F219D8" w:rsidP="0040692D">
      <w:pPr>
        <w:spacing w:after="0" w:line="240" w:lineRule="auto"/>
      </w:pPr>
      <w:r>
        <w:separator/>
      </w:r>
    </w:p>
  </w:footnote>
  <w:footnote w:type="continuationSeparator" w:id="0">
    <w:p w14:paraId="543F73F0" w14:textId="77777777" w:rsidR="00F219D8" w:rsidRDefault="00F219D8" w:rsidP="004069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01C02"/>
    <w:multiLevelType w:val="hybridMultilevel"/>
    <w:tmpl w:val="7E109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7E0DB9"/>
    <w:multiLevelType w:val="hybridMultilevel"/>
    <w:tmpl w:val="8FBC9B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604A64"/>
    <w:multiLevelType w:val="hybridMultilevel"/>
    <w:tmpl w:val="2D8EF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4B190F"/>
    <w:multiLevelType w:val="hybridMultilevel"/>
    <w:tmpl w:val="63B8FA86"/>
    <w:lvl w:ilvl="0" w:tplc="08090001">
      <w:start w:val="1"/>
      <w:numFmt w:val="bullet"/>
      <w:lvlText w:val=""/>
      <w:lvlJc w:val="left"/>
      <w:pPr>
        <w:ind w:left="1120" w:hanging="360"/>
      </w:pPr>
      <w:rPr>
        <w:rFonts w:ascii="Symbol" w:hAnsi="Symbol" w:hint="default"/>
      </w:rPr>
    </w:lvl>
    <w:lvl w:ilvl="1" w:tplc="08090003" w:tentative="1">
      <w:start w:val="1"/>
      <w:numFmt w:val="bullet"/>
      <w:lvlText w:val="o"/>
      <w:lvlJc w:val="left"/>
      <w:pPr>
        <w:ind w:left="1840" w:hanging="360"/>
      </w:pPr>
      <w:rPr>
        <w:rFonts w:ascii="Courier New" w:hAnsi="Courier New" w:cs="Courier New" w:hint="default"/>
      </w:rPr>
    </w:lvl>
    <w:lvl w:ilvl="2" w:tplc="08090005" w:tentative="1">
      <w:start w:val="1"/>
      <w:numFmt w:val="bullet"/>
      <w:lvlText w:val=""/>
      <w:lvlJc w:val="left"/>
      <w:pPr>
        <w:ind w:left="2560" w:hanging="360"/>
      </w:pPr>
      <w:rPr>
        <w:rFonts w:ascii="Wingdings" w:hAnsi="Wingdings" w:hint="default"/>
      </w:rPr>
    </w:lvl>
    <w:lvl w:ilvl="3" w:tplc="08090001" w:tentative="1">
      <w:start w:val="1"/>
      <w:numFmt w:val="bullet"/>
      <w:lvlText w:val=""/>
      <w:lvlJc w:val="left"/>
      <w:pPr>
        <w:ind w:left="3280" w:hanging="360"/>
      </w:pPr>
      <w:rPr>
        <w:rFonts w:ascii="Symbol" w:hAnsi="Symbol" w:hint="default"/>
      </w:rPr>
    </w:lvl>
    <w:lvl w:ilvl="4" w:tplc="08090003" w:tentative="1">
      <w:start w:val="1"/>
      <w:numFmt w:val="bullet"/>
      <w:lvlText w:val="o"/>
      <w:lvlJc w:val="left"/>
      <w:pPr>
        <w:ind w:left="4000" w:hanging="360"/>
      </w:pPr>
      <w:rPr>
        <w:rFonts w:ascii="Courier New" w:hAnsi="Courier New" w:cs="Courier New" w:hint="default"/>
      </w:rPr>
    </w:lvl>
    <w:lvl w:ilvl="5" w:tplc="08090005" w:tentative="1">
      <w:start w:val="1"/>
      <w:numFmt w:val="bullet"/>
      <w:lvlText w:val=""/>
      <w:lvlJc w:val="left"/>
      <w:pPr>
        <w:ind w:left="4720" w:hanging="360"/>
      </w:pPr>
      <w:rPr>
        <w:rFonts w:ascii="Wingdings" w:hAnsi="Wingdings" w:hint="default"/>
      </w:rPr>
    </w:lvl>
    <w:lvl w:ilvl="6" w:tplc="08090001" w:tentative="1">
      <w:start w:val="1"/>
      <w:numFmt w:val="bullet"/>
      <w:lvlText w:val=""/>
      <w:lvlJc w:val="left"/>
      <w:pPr>
        <w:ind w:left="5440" w:hanging="360"/>
      </w:pPr>
      <w:rPr>
        <w:rFonts w:ascii="Symbol" w:hAnsi="Symbol" w:hint="default"/>
      </w:rPr>
    </w:lvl>
    <w:lvl w:ilvl="7" w:tplc="08090003" w:tentative="1">
      <w:start w:val="1"/>
      <w:numFmt w:val="bullet"/>
      <w:lvlText w:val="o"/>
      <w:lvlJc w:val="left"/>
      <w:pPr>
        <w:ind w:left="6160" w:hanging="360"/>
      </w:pPr>
      <w:rPr>
        <w:rFonts w:ascii="Courier New" w:hAnsi="Courier New" w:cs="Courier New" w:hint="default"/>
      </w:rPr>
    </w:lvl>
    <w:lvl w:ilvl="8" w:tplc="08090005" w:tentative="1">
      <w:start w:val="1"/>
      <w:numFmt w:val="bullet"/>
      <w:lvlText w:val=""/>
      <w:lvlJc w:val="left"/>
      <w:pPr>
        <w:ind w:left="6880" w:hanging="360"/>
      </w:pPr>
      <w:rPr>
        <w:rFonts w:ascii="Wingdings" w:hAnsi="Wingdings" w:hint="default"/>
      </w:rPr>
    </w:lvl>
  </w:abstractNum>
  <w:abstractNum w:abstractNumId="4" w15:restartNumberingAfterBreak="0">
    <w:nsid w:val="14CD28C2"/>
    <w:multiLevelType w:val="hybridMultilevel"/>
    <w:tmpl w:val="784678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7C5962"/>
    <w:multiLevelType w:val="hybridMultilevel"/>
    <w:tmpl w:val="768C6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4D1ADE"/>
    <w:multiLevelType w:val="hybridMultilevel"/>
    <w:tmpl w:val="EB301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02643B"/>
    <w:multiLevelType w:val="hybridMultilevel"/>
    <w:tmpl w:val="CA629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A01AD6"/>
    <w:multiLevelType w:val="multilevel"/>
    <w:tmpl w:val="7C4E2D5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AFA0D3A"/>
    <w:multiLevelType w:val="multilevel"/>
    <w:tmpl w:val="4DE0E39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B553EA8"/>
    <w:multiLevelType w:val="hybridMultilevel"/>
    <w:tmpl w:val="06624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A20816"/>
    <w:multiLevelType w:val="hybridMultilevel"/>
    <w:tmpl w:val="25942CB0"/>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1D9359B"/>
    <w:multiLevelType w:val="multilevel"/>
    <w:tmpl w:val="7E1ED79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3497143"/>
    <w:multiLevelType w:val="hybridMultilevel"/>
    <w:tmpl w:val="DE308530"/>
    <w:lvl w:ilvl="0" w:tplc="08090001">
      <w:start w:val="1"/>
      <w:numFmt w:val="bullet"/>
      <w:lvlText w:val=""/>
      <w:lvlJc w:val="left"/>
      <w:pPr>
        <w:ind w:left="1120" w:hanging="360"/>
      </w:pPr>
      <w:rPr>
        <w:rFonts w:ascii="Symbol" w:hAnsi="Symbol" w:hint="default"/>
      </w:rPr>
    </w:lvl>
    <w:lvl w:ilvl="1" w:tplc="08090003" w:tentative="1">
      <w:start w:val="1"/>
      <w:numFmt w:val="bullet"/>
      <w:lvlText w:val="o"/>
      <w:lvlJc w:val="left"/>
      <w:pPr>
        <w:ind w:left="1840" w:hanging="360"/>
      </w:pPr>
      <w:rPr>
        <w:rFonts w:ascii="Courier New" w:hAnsi="Courier New" w:cs="Courier New" w:hint="default"/>
      </w:rPr>
    </w:lvl>
    <w:lvl w:ilvl="2" w:tplc="08090005" w:tentative="1">
      <w:start w:val="1"/>
      <w:numFmt w:val="bullet"/>
      <w:lvlText w:val=""/>
      <w:lvlJc w:val="left"/>
      <w:pPr>
        <w:ind w:left="2560" w:hanging="360"/>
      </w:pPr>
      <w:rPr>
        <w:rFonts w:ascii="Wingdings" w:hAnsi="Wingdings" w:hint="default"/>
      </w:rPr>
    </w:lvl>
    <w:lvl w:ilvl="3" w:tplc="08090001" w:tentative="1">
      <w:start w:val="1"/>
      <w:numFmt w:val="bullet"/>
      <w:lvlText w:val=""/>
      <w:lvlJc w:val="left"/>
      <w:pPr>
        <w:ind w:left="3280" w:hanging="360"/>
      </w:pPr>
      <w:rPr>
        <w:rFonts w:ascii="Symbol" w:hAnsi="Symbol" w:hint="default"/>
      </w:rPr>
    </w:lvl>
    <w:lvl w:ilvl="4" w:tplc="08090003" w:tentative="1">
      <w:start w:val="1"/>
      <w:numFmt w:val="bullet"/>
      <w:lvlText w:val="o"/>
      <w:lvlJc w:val="left"/>
      <w:pPr>
        <w:ind w:left="4000" w:hanging="360"/>
      </w:pPr>
      <w:rPr>
        <w:rFonts w:ascii="Courier New" w:hAnsi="Courier New" w:cs="Courier New" w:hint="default"/>
      </w:rPr>
    </w:lvl>
    <w:lvl w:ilvl="5" w:tplc="08090005" w:tentative="1">
      <w:start w:val="1"/>
      <w:numFmt w:val="bullet"/>
      <w:lvlText w:val=""/>
      <w:lvlJc w:val="left"/>
      <w:pPr>
        <w:ind w:left="4720" w:hanging="360"/>
      </w:pPr>
      <w:rPr>
        <w:rFonts w:ascii="Wingdings" w:hAnsi="Wingdings" w:hint="default"/>
      </w:rPr>
    </w:lvl>
    <w:lvl w:ilvl="6" w:tplc="08090001" w:tentative="1">
      <w:start w:val="1"/>
      <w:numFmt w:val="bullet"/>
      <w:lvlText w:val=""/>
      <w:lvlJc w:val="left"/>
      <w:pPr>
        <w:ind w:left="5440" w:hanging="360"/>
      </w:pPr>
      <w:rPr>
        <w:rFonts w:ascii="Symbol" w:hAnsi="Symbol" w:hint="default"/>
      </w:rPr>
    </w:lvl>
    <w:lvl w:ilvl="7" w:tplc="08090003" w:tentative="1">
      <w:start w:val="1"/>
      <w:numFmt w:val="bullet"/>
      <w:lvlText w:val="o"/>
      <w:lvlJc w:val="left"/>
      <w:pPr>
        <w:ind w:left="6160" w:hanging="360"/>
      </w:pPr>
      <w:rPr>
        <w:rFonts w:ascii="Courier New" w:hAnsi="Courier New" w:cs="Courier New" w:hint="default"/>
      </w:rPr>
    </w:lvl>
    <w:lvl w:ilvl="8" w:tplc="08090005" w:tentative="1">
      <w:start w:val="1"/>
      <w:numFmt w:val="bullet"/>
      <w:lvlText w:val=""/>
      <w:lvlJc w:val="left"/>
      <w:pPr>
        <w:ind w:left="6880" w:hanging="360"/>
      </w:pPr>
      <w:rPr>
        <w:rFonts w:ascii="Wingdings" w:hAnsi="Wingdings" w:hint="default"/>
      </w:rPr>
    </w:lvl>
  </w:abstractNum>
  <w:abstractNum w:abstractNumId="14" w15:restartNumberingAfterBreak="0">
    <w:nsid w:val="263F6F25"/>
    <w:multiLevelType w:val="hybridMultilevel"/>
    <w:tmpl w:val="5AA2760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A1D5CEC"/>
    <w:multiLevelType w:val="hybridMultilevel"/>
    <w:tmpl w:val="03FAD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9D63C2"/>
    <w:multiLevelType w:val="multilevel"/>
    <w:tmpl w:val="B462AA1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0711251"/>
    <w:multiLevelType w:val="hybridMultilevel"/>
    <w:tmpl w:val="E5184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4439A6"/>
    <w:multiLevelType w:val="hybridMultilevel"/>
    <w:tmpl w:val="A490C5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62B3ED2"/>
    <w:multiLevelType w:val="multilevel"/>
    <w:tmpl w:val="648239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883353B"/>
    <w:multiLevelType w:val="hybridMultilevel"/>
    <w:tmpl w:val="92148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33510A"/>
    <w:multiLevelType w:val="hybridMultilevel"/>
    <w:tmpl w:val="648A9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F5722B5"/>
    <w:multiLevelType w:val="multilevel"/>
    <w:tmpl w:val="5B0AE9C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F92114A"/>
    <w:multiLevelType w:val="multilevel"/>
    <w:tmpl w:val="DA523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5CA1793"/>
    <w:multiLevelType w:val="multilevel"/>
    <w:tmpl w:val="41DC198A"/>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6F30D2A"/>
    <w:multiLevelType w:val="multilevel"/>
    <w:tmpl w:val="71FE8A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74260C6"/>
    <w:multiLevelType w:val="multilevel"/>
    <w:tmpl w:val="A8F2CC7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83B4526"/>
    <w:multiLevelType w:val="hybridMultilevel"/>
    <w:tmpl w:val="91C8301E"/>
    <w:lvl w:ilvl="0" w:tplc="08090001">
      <w:start w:val="1"/>
      <w:numFmt w:val="bullet"/>
      <w:lvlText w:val=""/>
      <w:lvlJc w:val="left"/>
      <w:pPr>
        <w:ind w:left="1120" w:hanging="360"/>
      </w:pPr>
      <w:rPr>
        <w:rFonts w:ascii="Symbol" w:hAnsi="Symbol" w:hint="default"/>
      </w:rPr>
    </w:lvl>
    <w:lvl w:ilvl="1" w:tplc="08090003" w:tentative="1">
      <w:start w:val="1"/>
      <w:numFmt w:val="bullet"/>
      <w:lvlText w:val="o"/>
      <w:lvlJc w:val="left"/>
      <w:pPr>
        <w:ind w:left="1840" w:hanging="360"/>
      </w:pPr>
      <w:rPr>
        <w:rFonts w:ascii="Courier New" w:hAnsi="Courier New" w:cs="Courier New" w:hint="default"/>
      </w:rPr>
    </w:lvl>
    <w:lvl w:ilvl="2" w:tplc="08090005" w:tentative="1">
      <w:start w:val="1"/>
      <w:numFmt w:val="bullet"/>
      <w:lvlText w:val=""/>
      <w:lvlJc w:val="left"/>
      <w:pPr>
        <w:ind w:left="2560" w:hanging="360"/>
      </w:pPr>
      <w:rPr>
        <w:rFonts w:ascii="Wingdings" w:hAnsi="Wingdings" w:hint="default"/>
      </w:rPr>
    </w:lvl>
    <w:lvl w:ilvl="3" w:tplc="08090001" w:tentative="1">
      <w:start w:val="1"/>
      <w:numFmt w:val="bullet"/>
      <w:lvlText w:val=""/>
      <w:lvlJc w:val="left"/>
      <w:pPr>
        <w:ind w:left="3280" w:hanging="360"/>
      </w:pPr>
      <w:rPr>
        <w:rFonts w:ascii="Symbol" w:hAnsi="Symbol" w:hint="default"/>
      </w:rPr>
    </w:lvl>
    <w:lvl w:ilvl="4" w:tplc="08090003" w:tentative="1">
      <w:start w:val="1"/>
      <w:numFmt w:val="bullet"/>
      <w:lvlText w:val="o"/>
      <w:lvlJc w:val="left"/>
      <w:pPr>
        <w:ind w:left="4000" w:hanging="360"/>
      </w:pPr>
      <w:rPr>
        <w:rFonts w:ascii="Courier New" w:hAnsi="Courier New" w:cs="Courier New" w:hint="default"/>
      </w:rPr>
    </w:lvl>
    <w:lvl w:ilvl="5" w:tplc="08090005" w:tentative="1">
      <w:start w:val="1"/>
      <w:numFmt w:val="bullet"/>
      <w:lvlText w:val=""/>
      <w:lvlJc w:val="left"/>
      <w:pPr>
        <w:ind w:left="4720" w:hanging="360"/>
      </w:pPr>
      <w:rPr>
        <w:rFonts w:ascii="Wingdings" w:hAnsi="Wingdings" w:hint="default"/>
      </w:rPr>
    </w:lvl>
    <w:lvl w:ilvl="6" w:tplc="08090001" w:tentative="1">
      <w:start w:val="1"/>
      <w:numFmt w:val="bullet"/>
      <w:lvlText w:val=""/>
      <w:lvlJc w:val="left"/>
      <w:pPr>
        <w:ind w:left="5440" w:hanging="360"/>
      </w:pPr>
      <w:rPr>
        <w:rFonts w:ascii="Symbol" w:hAnsi="Symbol" w:hint="default"/>
      </w:rPr>
    </w:lvl>
    <w:lvl w:ilvl="7" w:tplc="08090003" w:tentative="1">
      <w:start w:val="1"/>
      <w:numFmt w:val="bullet"/>
      <w:lvlText w:val="o"/>
      <w:lvlJc w:val="left"/>
      <w:pPr>
        <w:ind w:left="6160" w:hanging="360"/>
      </w:pPr>
      <w:rPr>
        <w:rFonts w:ascii="Courier New" w:hAnsi="Courier New" w:cs="Courier New" w:hint="default"/>
      </w:rPr>
    </w:lvl>
    <w:lvl w:ilvl="8" w:tplc="08090005" w:tentative="1">
      <w:start w:val="1"/>
      <w:numFmt w:val="bullet"/>
      <w:lvlText w:val=""/>
      <w:lvlJc w:val="left"/>
      <w:pPr>
        <w:ind w:left="6880" w:hanging="360"/>
      </w:pPr>
      <w:rPr>
        <w:rFonts w:ascii="Wingdings" w:hAnsi="Wingdings" w:hint="default"/>
      </w:rPr>
    </w:lvl>
  </w:abstractNum>
  <w:abstractNum w:abstractNumId="28" w15:restartNumberingAfterBreak="0">
    <w:nsid w:val="49993C61"/>
    <w:multiLevelType w:val="multilevel"/>
    <w:tmpl w:val="3BF4918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B874636"/>
    <w:multiLevelType w:val="hybridMultilevel"/>
    <w:tmpl w:val="6C825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DBC72A8"/>
    <w:multiLevelType w:val="multilevel"/>
    <w:tmpl w:val="D66815D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F87392D"/>
    <w:multiLevelType w:val="hybridMultilevel"/>
    <w:tmpl w:val="7994C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32E45C7"/>
    <w:multiLevelType w:val="multilevel"/>
    <w:tmpl w:val="711252F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8A50118"/>
    <w:multiLevelType w:val="hybridMultilevel"/>
    <w:tmpl w:val="6C30C898"/>
    <w:lvl w:ilvl="0" w:tplc="08090001">
      <w:start w:val="1"/>
      <w:numFmt w:val="bullet"/>
      <w:lvlText w:val=""/>
      <w:lvlJc w:val="left"/>
      <w:pPr>
        <w:ind w:left="1120" w:hanging="360"/>
      </w:pPr>
      <w:rPr>
        <w:rFonts w:ascii="Symbol" w:hAnsi="Symbol" w:hint="default"/>
      </w:rPr>
    </w:lvl>
    <w:lvl w:ilvl="1" w:tplc="08090003" w:tentative="1">
      <w:start w:val="1"/>
      <w:numFmt w:val="bullet"/>
      <w:lvlText w:val="o"/>
      <w:lvlJc w:val="left"/>
      <w:pPr>
        <w:ind w:left="1840" w:hanging="360"/>
      </w:pPr>
      <w:rPr>
        <w:rFonts w:ascii="Courier New" w:hAnsi="Courier New" w:cs="Courier New" w:hint="default"/>
      </w:rPr>
    </w:lvl>
    <w:lvl w:ilvl="2" w:tplc="08090005" w:tentative="1">
      <w:start w:val="1"/>
      <w:numFmt w:val="bullet"/>
      <w:lvlText w:val=""/>
      <w:lvlJc w:val="left"/>
      <w:pPr>
        <w:ind w:left="2560" w:hanging="360"/>
      </w:pPr>
      <w:rPr>
        <w:rFonts w:ascii="Wingdings" w:hAnsi="Wingdings" w:hint="default"/>
      </w:rPr>
    </w:lvl>
    <w:lvl w:ilvl="3" w:tplc="08090001" w:tentative="1">
      <w:start w:val="1"/>
      <w:numFmt w:val="bullet"/>
      <w:lvlText w:val=""/>
      <w:lvlJc w:val="left"/>
      <w:pPr>
        <w:ind w:left="3280" w:hanging="360"/>
      </w:pPr>
      <w:rPr>
        <w:rFonts w:ascii="Symbol" w:hAnsi="Symbol" w:hint="default"/>
      </w:rPr>
    </w:lvl>
    <w:lvl w:ilvl="4" w:tplc="08090003" w:tentative="1">
      <w:start w:val="1"/>
      <w:numFmt w:val="bullet"/>
      <w:lvlText w:val="o"/>
      <w:lvlJc w:val="left"/>
      <w:pPr>
        <w:ind w:left="4000" w:hanging="360"/>
      </w:pPr>
      <w:rPr>
        <w:rFonts w:ascii="Courier New" w:hAnsi="Courier New" w:cs="Courier New" w:hint="default"/>
      </w:rPr>
    </w:lvl>
    <w:lvl w:ilvl="5" w:tplc="08090005" w:tentative="1">
      <w:start w:val="1"/>
      <w:numFmt w:val="bullet"/>
      <w:lvlText w:val=""/>
      <w:lvlJc w:val="left"/>
      <w:pPr>
        <w:ind w:left="4720" w:hanging="360"/>
      </w:pPr>
      <w:rPr>
        <w:rFonts w:ascii="Wingdings" w:hAnsi="Wingdings" w:hint="default"/>
      </w:rPr>
    </w:lvl>
    <w:lvl w:ilvl="6" w:tplc="08090001" w:tentative="1">
      <w:start w:val="1"/>
      <w:numFmt w:val="bullet"/>
      <w:lvlText w:val=""/>
      <w:lvlJc w:val="left"/>
      <w:pPr>
        <w:ind w:left="5440" w:hanging="360"/>
      </w:pPr>
      <w:rPr>
        <w:rFonts w:ascii="Symbol" w:hAnsi="Symbol" w:hint="default"/>
      </w:rPr>
    </w:lvl>
    <w:lvl w:ilvl="7" w:tplc="08090003" w:tentative="1">
      <w:start w:val="1"/>
      <w:numFmt w:val="bullet"/>
      <w:lvlText w:val="o"/>
      <w:lvlJc w:val="left"/>
      <w:pPr>
        <w:ind w:left="6160" w:hanging="360"/>
      </w:pPr>
      <w:rPr>
        <w:rFonts w:ascii="Courier New" w:hAnsi="Courier New" w:cs="Courier New" w:hint="default"/>
      </w:rPr>
    </w:lvl>
    <w:lvl w:ilvl="8" w:tplc="08090005" w:tentative="1">
      <w:start w:val="1"/>
      <w:numFmt w:val="bullet"/>
      <w:lvlText w:val=""/>
      <w:lvlJc w:val="left"/>
      <w:pPr>
        <w:ind w:left="6880" w:hanging="360"/>
      </w:pPr>
      <w:rPr>
        <w:rFonts w:ascii="Wingdings" w:hAnsi="Wingdings" w:hint="default"/>
      </w:rPr>
    </w:lvl>
  </w:abstractNum>
  <w:abstractNum w:abstractNumId="34" w15:restartNumberingAfterBreak="0">
    <w:nsid w:val="5F7548D6"/>
    <w:multiLevelType w:val="multilevel"/>
    <w:tmpl w:val="1A6863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1C34AAF"/>
    <w:multiLevelType w:val="multilevel"/>
    <w:tmpl w:val="B3868FA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E3063C6"/>
    <w:multiLevelType w:val="hybridMultilevel"/>
    <w:tmpl w:val="00644014"/>
    <w:lvl w:ilvl="0" w:tplc="08090001">
      <w:start w:val="1"/>
      <w:numFmt w:val="bullet"/>
      <w:lvlText w:val=""/>
      <w:lvlJc w:val="left"/>
      <w:pPr>
        <w:ind w:left="1120" w:hanging="360"/>
      </w:pPr>
      <w:rPr>
        <w:rFonts w:ascii="Symbol" w:hAnsi="Symbol" w:hint="default"/>
      </w:rPr>
    </w:lvl>
    <w:lvl w:ilvl="1" w:tplc="08090003" w:tentative="1">
      <w:start w:val="1"/>
      <w:numFmt w:val="bullet"/>
      <w:lvlText w:val="o"/>
      <w:lvlJc w:val="left"/>
      <w:pPr>
        <w:ind w:left="1840" w:hanging="360"/>
      </w:pPr>
      <w:rPr>
        <w:rFonts w:ascii="Courier New" w:hAnsi="Courier New" w:cs="Courier New" w:hint="default"/>
      </w:rPr>
    </w:lvl>
    <w:lvl w:ilvl="2" w:tplc="08090005" w:tentative="1">
      <w:start w:val="1"/>
      <w:numFmt w:val="bullet"/>
      <w:lvlText w:val=""/>
      <w:lvlJc w:val="left"/>
      <w:pPr>
        <w:ind w:left="2560" w:hanging="360"/>
      </w:pPr>
      <w:rPr>
        <w:rFonts w:ascii="Wingdings" w:hAnsi="Wingdings" w:hint="default"/>
      </w:rPr>
    </w:lvl>
    <w:lvl w:ilvl="3" w:tplc="08090001" w:tentative="1">
      <w:start w:val="1"/>
      <w:numFmt w:val="bullet"/>
      <w:lvlText w:val=""/>
      <w:lvlJc w:val="left"/>
      <w:pPr>
        <w:ind w:left="3280" w:hanging="360"/>
      </w:pPr>
      <w:rPr>
        <w:rFonts w:ascii="Symbol" w:hAnsi="Symbol" w:hint="default"/>
      </w:rPr>
    </w:lvl>
    <w:lvl w:ilvl="4" w:tplc="08090003" w:tentative="1">
      <w:start w:val="1"/>
      <w:numFmt w:val="bullet"/>
      <w:lvlText w:val="o"/>
      <w:lvlJc w:val="left"/>
      <w:pPr>
        <w:ind w:left="4000" w:hanging="360"/>
      </w:pPr>
      <w:rPr>
        <w:rFonts w:ascii="Courier New" w:hAnsi="Courier New" w:cs="Courier New" w:hint="default"/>
      </w:rPr>
    </w:lvl>
    <w:lvl w:ilvl="5" w:tplc="08090005" w:tentative="1">
      <w:start w:val="1"/>
      <w:numFmt w:val="bullet"/>
      <w:lvlText w:val=""/>
      <w:lvlJc w:val="left"/>
      <w:pPr>
        <w:ind w:left="4720" w:hanging="360"/>
      </w:pPr>
      <w:rPr>
        <w:rFonts w:ascii="Wingdings" w:hAnsi="Wingdings" w:hint="default"/>
      </w:rPr>
    </w:lvl>
    <w:lvl w:ilvl="6" w:tplc="08090001" w:tentative="1">
      <w:start w:val="1"/>
      <w:numFmt w:val="bullet"/>
      <w:lvlText w:val=""/>
      <w:lvlJc w:val="left"/>
      <w:pPr>
        <w:ind w:left="5440" w:hanging="360"/>
      </w:pPr>
      <w:rPr>
        <w:rFonts w:ascii="Symbol" w:hAnsi="Symbol" w:hint="default"/>
      </w:rPr>
    </w:lvl>
    <w:lvl w:ilvl="7" w:tplc="08090003" w:tentative="1">
      <w:start w:val="1"/>
      <w:numFmt w:val="bullet"/>
      <w:lvlText w:val="o"/>
      <w:lvlJc w:val="left"/>
      <w:pPr>
        <w:ind w:left="6160" w:hanging="360"/>
      </w:pPr>
      <w:rPr>
        <w:rFonts w:ascii="Courier New" w:hAnsi="Courier New" w:cs="Courier New" w:hint="default"/>
      </w:rPr>
    </w:lvl>
    <w:lvl w:ilvl="8" w:tplc="08090005" w:tentative="1">
      <w:start w:val="1"/>
      <w:numFmt w:val="bullet"/>
      <w:lvlText w:val=""/>
      <w:lvlJc w:val="left"/>
      <w:pPr>
        <w:ind w:left="6880" w:hanging="360"/>
      </w:pPr>
      <w:rPr>
        <w:rFonts w:ascii="Wingdings" w:hAnsi="Wingdings" w:hint="default"/>
      </w:rPr>
    </w:lvl>
  </w:abstractNum>
  <w:abstractNum w:abstractNumId="37" w15:restartNumberingAfterBreak="0">
    <w:nsid w:val="6F85159D"/>
    <w:multiLevelType w:val="hybridMultilevel"/>
    <w:tmpl w:val="A74CB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97F4846"/>
    <w:multiLevelType w:val="hybridMultilevel"/>
    <w:tmpl w:val="ABC8868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9" w15:restartNumberingAfterBreak="0">
    <w:nsid w:val="7A14180D"/>
    <w:multiLevelType w:val="multilevel"/>
    <w:tmpl w:val="D8F4821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AC64427"/>
    <w:multiLevelType w:val="multilevel"/>
    <w:tmpl w:val="B58642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B676B80"/>
    <w:multiLevelType w:val="multilevel"/>
    <w:tmpl w:val="BD3C209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58312537">
    <w:abstractNumId w:val="38"/>
  </w:num>
  <w:num w:numId="2" w16cid:durableId="742679032">
    <w:abstractNumId w:val="11"/>
  </w:num>
  <w:num w:numId="3" w16cid:durableId="1001158647">
    <w:abstractNumId w:val="40"/>
  </w:num>
  <w:num w:numId="4" w16cid:durableId="1398673408">
    <w:abstractNumId w:val="34"/>
  </w:num>
  <w:num w:numId="5" w16cid:durableId="92939824">
    <w:abstractNumId w:val="25"/>
  </w:num>
  <w:num w:numId="6" w16cid:durableId="768896200">
    <w:abstractNumId w:val="16"/>
  </w:num>
  <w:num w:numId="7" w16cid:durableId="536771315">
    <w:abstractNumId w:val="39"/>
  </w:num>
  <w:num w:numId="8" w16cid:durableId="1365862291">
    <w:abstractNumId w:val="12"/>
  </w:num>
  <w:num w:numId="9" w16cid:durableId="1640070349">
    <w:abstractNumId w:val="41"/>
  </w:num>
  <w:num w:numId="10" w16cid:durableId="518205971">
    <w:abstractNumId w:val="22"/>
  </w:num>
  <w:num w:numId="11" w16cid:durableId="1554073365">
    <w:abstractNumId w:val="8"/>
  </w:num>
  <w:num w:numId="12" w16cid:durableId="1793477637">
    <w:abstractNumId w:val="9"/>
  </w:num>
  <w:num w:numId="13" w16cid:durableId="2051029364">
    <w:abstractNumId w:val="23"/>
  </w:num>
  <w:num w:numId="14" w16cid:durableId="628902897">
    <w:abstractNumId w:val="19"/>
  </w:num>
  <w:num w:numId="15" w16cid:durableId="1223982442">
    <w:abstractNumId w:val="30"/>
  </w:num>
  <w:num w:numId="16" w16cid:durableId="1562865056">
    <w:abstractNumId w:val="28"/>
  </w:num>
  <w:num w:numId="17" w16cid:durableId="1771196319">
    <w:abstractNumId w:val="32"/>
  </w:num>
  <w:num w:numId="18" w16cid:durableId="815492660">
    <w:abstractNumId w:val="26"/>
  </w:num>
  <w:num w:numId="19" w16cid:durableId="6643763">
    <w:abstractNumId w:val="5"/>
  </w:num>
  <w:num w:numId="20" w16cid:durableId="1528060630">
    <w:abstractNumId w:val="0"/>
  </w:num>
  <w:num w:numId="21" w16cid:durableId="12193720">
    <w:abstractNumId w:val="24"/>
  </w:num>
  <w:num w:numId="22" w16cid:durableId="1339582359">
    <w:abstractNumId w:val="27"/>
  </w:num>
  <w:num w:numId="23" w16cid:durableId="1896309666">
    <w:abstractNumId w:val="3"/>
  </w:num>
  <w:num w:numId="24" w16cid:durableId="1089159251">
    <w:abstractNumId w:val="36"/>
  </w:num>
  <w:num w:numId="25" w16cid:durableId="1551571554">
    <w:abstractNumId w:val="29"/>
  </w:num>
  <w:num w:numId="26" w16cid:durableId="703290772">
    <w:abstractNumId w:val="20"/>
  </w:num>
  <w:num w:numId="27" w16cid:durableId="845637737">
    <w:abstractNumId w:val="31"/>
  </w:num>
  <w:num w:numId="28" w16cid:durableId="2037534745">
    <w:abstractNumId w:val="2"/>
  </w:num>
  <w:num w:numId="29" w16cid:durableId="607203472">
    <w:abstractNumId w:val="17"/>
  </w:num>
  <w:num w:numId="30" w16cid:durableId="4133702">
    <w:abstractNumId w:val="15"/>
  </w:num>
  <w:num w:numId="31" w16cid:durableId="1514146383">
    <w:abstractNumId w:val="35"/>
  </w:num>
  <w:num w:numId="32" w16cid:durableId="1862358853">
    <w:abstractNumId w:val="4"/>
  </w:num>
  <w:num w:numId="33" w16cid:durableId="2113158960">
    <w:abstractNumId w:val="1"/>
  </w:num>
  <w:num w:numId="34" w16cid:durableId="599874816">
    <w:abstractNumId w:val="10"/>
  </w:num>
  <w:num w:numId="35" w16cid:durableId="1940914539">
    <w:abstractNumId w:val="7"/>
  </w:num>
  <w:num w:numId="36" w16cid:durableId="1428311322">
    <w:abstractNumId w:val="6"/>
  </w:num>
  <w:num w:numId="37" w16cid:durableId="701784072">
    <w:abstractNumId w:val="37"/>
  </w:num>
  <w:num w:numId="38" w16cid:durableId="1834687030">
    <w:abstractNumId w:val="18"/>
  </w:num>
  <w:num w:numId="39" w16cid:durableId="960109480">
    <w:abstractNumId w:val="14"/>
  </w:num>
  <w:num w:numId="40" w16cid:durableId="1614749973">
    <w:abstractNumId w:val="33"/>
  </w:num>
  <w:num w:numId="41" w16cid:durableId="1704289210">
    <w:abstractNumId w:val="13"/>
  </w:num>
  <w:num w:numId="42" w16cid:durableId="130936218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68F8"/>
    <w:rsid w:val="00003806"/>
    <w:rsid w:val="00005F9C"/>
    <w:rsid w:val="0000657A"/>
    <w:rsid w:val="000232AA"/>
    <w:rsid w:val="00025E9E"/>
    <w:rsid w:val="00050382"/>
    <w:rsid w:val="00056C97"/>
    <w:rsid w:val="00060310"/>
    <w:rsid w:val="00065DCB"/>
    <w:rsid w:val="00082859"/>
    <w:rsid w:val="00086DA8"/>
    <w:rsid w:val="00087188"/>
    <w:rsid w:val="000A0C94"/>
    <w:rsid w:val="000C46BC"/>
    <w:rsid w:val="000D2CC3"/>
    <w:rsid w:val="000D4C37"/>
    <w:rsid w:val="000D6C03"/>
    <w:rsid w:val="000E7F21"/>
    <w:rsid w:val="000F2BAF"/>
    <w:rsid w:val="000F6A4D"/>
    <w:rsid w:val="00113EBE"/>
    <w:rsid w:val="00115AFB"/>
    <w:rsid w:val="00116F7E"/>
    <w:rsid w:val="001936FC"/>
    <w:rsid w:val="001D7D11"/>
    <w:rsid w:val="001F5AB9"/>
    <w:rsid w:val="001F5DF7"/>
    <w:rsid w:val="0020097B"/>
    <w:rsid w:val="00210F37"/>
    <w:rsid w:val="00216BE1"/>
    <w:rsid w:val="002A5AE1"/>
    <w:rsid w:val="002B5565"/>
    <w:rsid w:val="002E0EF5"/>
    <w:rsid w:val="002E6387"/>
    <w:rsid w:val="00304A79"/>
    <w:rsid w:val="00342DCC"/>
    <w:rsid w:val="00372C03"/>
    <w:rsid w:val="003777CD"/>
    <w:rsid w:val="0038283C"/>
    <w:rsid w:val="0038319E"/>
    <w:rsid w:val="00396D93"/>
    <w:rsid w:val="003A098D"/>
    <w:rsid w:val="003A4516"/>
    <w:rsid w:val="003B050D"/>
    <w:rsid w:val="003C1234"/>
    <w:rsid w:val="0040692D"/>
    <w:rsid w:val="00421E97"/>
    <w:rsid w:val="0043287C"/>
    <w:rsid w:val="0045319E"/>
    <w:rsid w:val="004646EF"/>
    <w:rsid w:val="0048742F"/>
    <w:rsid w:val="00492E16"/>
    <w:rsid w:val="00494655"/>
    <w:rsid w:val="004A3BEF"/>
    <w:rsid w:val="004B01E8"/>
    <w:rsid w:val="004B45E9"/>
    <w:rsid w:val="004C7071"/>
    <w:rsid w:val="004F22EA"/>
    <w:rsid w:val="00503874"/>
    <w:rsid w:val="00505E81"/>
    <w:rsid w:val="00514170"/>
    <w:rsid w:val="005209A5"/>
    <w:rsid w:val="00561D1A"/>
    <w:rsid w:val="00571839"/>
    <w:rsid w:val="0058714C"/>
    <w:rsid w:val="00587BC3"/>
    <w:rsid w:val="0059702D"/>
    <w:rsid w:val="005E14FD"/>
    <w:rsid w:val="005E3D78"/>
    <w:rsid w:val="005F1A4D"/>
    <w:rsid w:val="005F5755"/>
    <w:rsid w:val="00600F2F"/>
    <w:rsid w:val="00654A21"/>
    <w:rsid w:val="00671AC4"/>
    <w:rsid w:val="00680F91"/>
    <w:rsid w:val="00695843"/>
    <w:rsid w:val="006C2501"/>
    <w:rsid w:val="006D5A13"/>
    <w:rsid w:val="006E6972"/>
    <w:rsid w:val="0072265E"/>
    <w:rsid w:val="00770E77"/>
    <w:rsid w:val="00787FD5"/>
    <w:rsid w:val="0079096A"/>
    <w:rsid w:val="00795204"/>
    <w:rsid w:val="007A615C"/>
    <w:rsid w:val="007B442A"/>
    <w:rsid w:val="007D0026"/>
    <w:rsid w:val="007E6752"/>
    <w:rsid w:val="008649AE"/>
    <w:rsid w:val="00867E08"/>
    <w:rsid w:val="008B3DDE"/>
    <w:rsid w:val="008C0AD7"/>
    <w:rsid w:val="008F5988"/>
    <w:rsid w:val="00904D05"/>
    <w:rsid w:val="00973E71"/>
    <w:rsid w:val="00980DD2"/>
    <w:rsid w:val="00981068"/>
    <w:rsid w:val="00994A65"/>
    <w:rsid w:val="009C407C"/>
    <w:rsid w:val="009D147B"/>
    <w:rsid w:val="009D17DE"/>
    <w:rsid w:val="00A24108"/>
    <w:rsid w:val="00A3215D"/>
    <w:rsid w:val="00A41AA9"/>
    <w:rsid w:val="00A45282"/>
    <w:rsid w:val="00A5153A"/>
    <w:rsid w:val="00A55759"/>
    <w:rsid w:val="00A64986"/>
    <w:rsid w:val="00A67426"/>
    <w:rsid w:val="00A67618"/>
    <w:rsid w:val="00A74985"/>
    <w:rsid w:val="00A90654"/>
    <w:rsid w:val="00AA5B84"/>
    <w:rsid w:val="00AA6F4E"/>
    <w:rsid w:val="00AC5E0F"/>
    <w:rsid w:val="00AE0D3E"/>
    <w:rsid w:val="00AF3620"/>
    <w:rsid w:val="00B00A15"/>
    <w:rsid w:val="00B04471"/>
    <w:rsid w:val="00B06543"/>
    <w:rsid w:val="00B31CCF"/>
    <w:rsid w:val="00B5177A"/>
    <w:rsid w:val="00B52D76"/>
    <w:rsid w:val="00B61DBE"/>
    <w:rsid w:val="00B62979"/>
    <w:rsid w:val="00B63EA1"/>
    <w:rsid w:val="00B9319F"/>
    <w:rsid w:val="00C13EF5"/>
    <w:rsid w:val="00C30D5F"/>
    <w:rsid w:val="00C7060C"/>
    <w:rsid w:val="00C843A9"/>
    <w:rsid w:val="00CA6EEE"/>
    <w:rsid w:val="00CC79DE"/>
    <w:rsid w:val="00D1722F"/>
    <w:rsid w:val="00D3197F"/>
    <w:rsid w:val="00D3472C"/>
    <w:rsid w:val="00D350CE"/>
    <w:rsid w:val="00D4088C"/>
    <w:rsid w:val="00D85EAB"/>
    <w:rsid w:val="00DB2772"/>
    <w:rsid w:val="00DB2884"/>
    <w:rsid w:val="00DB71B5"/>
    <w:rsid w:val="00DF246F"/>
    <w:rsid w:val="00E02806"/>
    <w:rsid w:val="00E23C67"/>
    <w:rsid w:val="00E447A4"/>
    <w:rsid w:val="00E46B8F"/>
    <w:rsid w:val="00E47D6E"/>
    <w:rsid w:val="00E5088A"/>
    <w:rsid w:val="00E60FF5"/>
    <w:rsid w:val="00E827DF"/>
    <w:rsid w:val="00ED235F"/>
    <w:rsid w:val="00EF7CAE"/>
    <w:rsid w:val="00F1111C"/>
    <w:rsid w:val="00F15AC8"/>
    <w:rsid w:val="00F219D8"/>
    <w:rsid w:val="00F268F8"/>
    <w:rsid w:val="00F44785"/>
    <w:rsid w:val="00F8533E"/>
    <w:rsid w:val="00FD57FD"/>
    <w:rsid w:val="00FF28E4"/>
    <w:rsid w:val="00FF47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14AF2F"/>
  <w15:docId w15:val="{766F05F3-B161-40D4-806B-5CF5974C4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C46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46BC"/>
  </w:style>
  <w:style w:type="paragraph" w:customStyle="1" w:styleId="paragraph">
    <w:name w:val="paragraph"/>
    <w:basedOn w:val="Normal"/>
    <w:rsid w:val="000C46B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0C46BC"/>
  </w:style>
  <w:style w:type="character" w:customStyle="1" w:styleId="eop">
    <w:name w:val="eop"/>
    <w:basedOn w:val="DefaultParagraphFont"/>
    <w:rsid w:val="000C46BC"/>
  </w:style>
  <w:style w:type="character" w:styleId="Strong">
    <w:name w:val="Strong"/>
    <w:basedOn w:val="DefaultParagraphFont"/>
    <w:uiPriority w:val="22"/>
    <w:qFormat/>
    <w:rsid w:val="003A4516"/>
    <w:rPr>
      <w:b/>
      <w:bCs/>
    </w:rPr>
  </w:style>
  <w:style w:type="paragraph" w:styleId="ListParagraph">
    <w:name w:val="List Paragraph"/>
    <w:basedOn w:val="Normal"/>
    <w:uiPriority w:val="34"/>
    <w:qFormat/>
    <w:rsid w:val="003A4516"/>
    <w:pPr>
      <w:ind w:left="720"/>
      <w:contextualSpacing/>
    </w:pPr>
  </w:style>
  <w:style w:type="paragraph" w:customStyle="1" w:styleId="Default">
    <w:name w:val="Default"/>
    <w:rsid w:val="000D6C03"/>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4069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692D"/>
  </w:style>
  <w:style w:type="character" w:styleId="CommentReference">
    <w:name w:val="annotation reference"/>
    <w:basedOn w:val="DefaultParagraphFont"/>
    <w:unhideWhenUsed/>
    <w:rsid w:val="00DB2884"/>
    <w:rPr>
      <w:sz w:val="16"/>
      <w:szCs w:val="16"/>
    </w:rPr>
  </w:style>
  <w:style w:type="paragraph" w:styleId="CommentText">
    <w:name w:val="annotation text"/>
    <w:basedOn w:val="Normal"/>
    <w:link w:val="CommentTextChar"/>
    <w:unhideWhenUsed/>
    <w:rsid w:val="00DB2884"/>
    <w:pPr>
      <w:spacing w:line="240" w:lineRule="auto"/>
    </w:pPr>
    <w:rPr>
      <w:sz w:val="20"/>
      <w:szCs w:val="20"/>
    </w:rPr>
  </w:style>
  <w:style w:type="character" w:customStyle="1" w:styleId="CommentTextChar">
    <w:name w:val="Comment Text Char"/>
    <w:basedOn w:val="DefaultParagraphFont"/>
    <w:link w:val="CommentText"/>
    <w:rsid w:val="00DB2884"/>
    <w:rPr>
      <w:sz w:val="20"/>
      <w:szCs w:val="20"/>
    </w:rPr>
  </w:style>
  <w:style w:type="paragraph" w:styleId="CommentSubject">
    <w:name w:val="annotation subject"/>
    <w:basedOn w:val="CommentText"/>
    <w:next w:val="CommentText"/>
    <w:link w:val="CommentSubjectChar"/>
    <w:uiPriority w:val="99"/>
    <w:semiHidden/>
    <w:unhideWhenUsed/>
    <w:rsid w:val="00DB2884"/>
    <w:rPr>
      <w:b/>
      <w:bCs/>
    </w:rPr>
  </w:style>
  <w:style w:type="character" w:customStyle="1" w:styleId="CommentSubjectChar">
    <w:name w:val="Comment Subject Char"/>
    <w:basedOn w:val="CommentTextChar"/>
    <w:link w:val="CommentSubject"/>
    <w:uiPriority w:val="99"/>
    <w:semiHidden/>
    <w:rsid w:val="00DB2884"/>
    <w:rPr>
      <w:b/>
      <w:bCs/>
      <w:sz w:val="20"/>
      <w:szCs w:val="20"/>
    </w:rPr>
  </w:style>
  <w:style w:type="paragraph" w:styleId="BalloonText">
    <w:name w:val="Balloon Text"/>
    <w:basedOn w:val="Normal"/>
    <w:link w:val="BalloonTextChar"/>
    <w:uiPriority w:val="99"/>
    <w:semiHidden/>
    <w:unhideWhenUsed/>
    <w:rsid w:val="00DB28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288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9365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0BD6DC44B4FA6E488868BBDAB0E842B2" ma:contentTypeVersion="13" ma:contentTypeDescription="Create a new document." ma:contentTypeScope="" ma:versionID="9b58e634d915e70231f2c75dcd7feb7f">
  <xsd:schema xmlns:xsd="http://www.w3.org/2001/XMLSchema" xmlns:xs="http://www.w3.org/2001/XMLSchema" xmlns:p="http://schemas.microsoft.com/office/2006/metadata/properties" xmlns:ns3="360c65b0-1cc5-427a-8427-4bd291ec2a6a" xmlns:ns4="1848a915-f24d-4e68-9840-56e7bc0b9b3f" targetNamespace="http://schemas.microsoft.com/office/2006/metadata/properties" ma:root="true" ma:fieldsID="e586137b12ac186fe2bc2bde7ab1d506" ns3:_="" ns4:_="">
    <xsd:import namespace="360c65b0-1cc5-427a-8427-4bd291ec2a6a"/>
    <xsd:import namespace="1848a915-f24d-4e68-9840-56e7bc0b9b3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0c65b0-1cc5-427a-8427-4bd291ec2a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8a915-f24d-4e68-9840-56e7bc0b9b3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56EAF2-D16C-450B-BDA0-276468BEBD0C}">
  <ds:schemaRefs>
    <ds:schemaRef ds:uri="http://schemas.microsoft.com/sharepoint/v3/contenttype/forms"/>
  </ds:schemaRefs>
</ds:datastoreItem>
</file>

<file path=customXml/itemProps2.xml><?xml version="1.0" encoding="utf-8"?>
<ds:datastoreItem xmlns:ds="http://schemas.openxmlformats.org/officeDocument/2006/customXml" ds:itemID="{8FB22793-C568-41D2-91E8-227B2D77831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8C00912-0955-4B5C-A594-B8AA528A45CC}">
  <ds:schemaRefs>
    <ds:schemaRef ds:uri="http://schemas.openxmlformats.org/officeDocument/2006/bibliography"/>
  </ds:schemaRefs>
</ds:datastoreItem>
</file>

<file path=customXml/itemProps4.xml><?xml version="1.0" encoding="utf-8"?>
<ds:datastoreItem xmlns:ds="http://schemas.openxmlformats.org/officeDocument/2006/customXml" ds:itemID="{ADAC7A5A-14D0-42F1-9EF0-6801E51731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0c65b0-1cc5-427a-8427-4bd291ec2a6a"/>
    <ds:schemaRef ds:uri="1848a915-f24d-4e68-9840-56e7bc0b9b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5</Pages>
  <Words>1123</Words>
  <Characters>6405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London Borough of Camden</Company>
  <LinksUpToDate>false</LinksUpToDate>
  <CharactersWithSpaces>7513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Fernandes, Fatima</dc:creator>
  <cp:lastModifiedBy>Simmone Burrowes</cp:lastModifiedBy>
  <cp:revision>24</cp:revision>
  <dcterms:created xsi:type="dcterms:W3CDTF">2025-01-13T13:05:00Z</dcterms:created>
  <dcterms:modified xsi:type="dcterms:W3CDTF">2025-01-13T18:50:00Z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0x0101000BD6DC44B4FA6E488868BBDAB0E842B2</vt:lpwstr>
  </property>
</Properties>
</file>