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BB1F" w14:textId="076866CC" w:rsidR="00DC1D60" w:rsidRDefault="00DC1D60" w:rsidP="00DC1D60">
      <w:pPr>
        <w:pStyle w:val="NormalWeb"/>
        <w:rPr>
          <w:rFonts w:asciiTheme="minorHAnsi" w:hAnsiTheme="minorHAnsi" w:cstheme="minorHAnsi"/>
        </w:rPr>
      </w:pPr>
      <w:r>
        <w:rPr>
          <w:rFonts w:asciiTheme="minorHAnsi" w:hAnsiTheme="minorHAnsi" w:cstheme="minorHAnsi"/>
        </w:rPr>
        <w:t>Residents</w:t>
      </w:r>
      <w:r w:rsidRPr="00DC1D60">
        <w:rPr>
          <w:rFonts w:asciiTheme="minorHAnsi" w:hAnsiTheme="minorHAnsi" w:cstheme="minorHAnsi"/>
        </w:rPr>
        <w:t xml:space="preserve"> effected by the 1st phase of redevelopment are being asked to register online</w:t>
      </w:r>
      <w:r w:rsidR="00CB2BCA">
        <w:rPr>
          <w:rFonts w:asciiTheme="minorHAnsi" w:hAnsiTheme="minorHAnsi" w:cstheme="minorHAnsi"/>
        </w:rPr>
        <w:t xml:space="preserve">, </w:t>
      </w:r>
      <w:r w:rsidRPr="00DC1D60">
        <w:rPr>
          <w:rFonts w:asciiTheme="minorHAnsi" w:hAnsiTheme="minorHAnsi" w:cstheme="minorHAnsi"/>
        </w:rPr>
        <w:t xml:space="preserve">these are the tenants from Ashington, Beckington , Wedmore and Milverton. </w:t>
      </w:r>
      <w:r>
        <w:rPr>
          <w:rFonts w:asciiTheme="minorHAnsi" w:hAnsiTheme="minorHAnsi" w:cstheme="minorHAnsi"/>
        </w:rPr>
        <w:t>Residents</w:t>
      </w:r>
      <w:r w:rsidRPr="00DC1D60">
        <w:rPr>
          <w:rFonts w:asciiTheme="minorHAnsi" w:hAnsiTheme="minorHAnsi" w:cstheme="minorHAnsi"/>
        </w:rPr>
        <w:t xml:space="preserve"> in these blocks will be entitled to 600 regeneration points. </w:t>
      </w:r>
    </w:p>
    <w:p w14:paraId="42F59DBE" w14:textId="673FEEA1" w:rsidR="00DC1D60" w:rsidRPr="00DC1D60" w:rsidRDefault="00DC1D60" w:rsidP="00DC1D60">
      <w:pPr>
        <w:pStyle w:val="NormalWeb"/>
        <w:rPr>
          <w:rFonts w:asciiTheme="minorHAnsi" w:hAnsiTheme="minorHAnsi" w:cstheme="minorHAnsi"/>
          <w:sz w:val="21"/>
          <w:szCs w:val="21"/>
        </w:rPr>
      </w:pPr>
      <w:r w:rsidRPr="00DC1D60">
        <w:rPr>
          <w:rFonts w:asciiTheme="minorHAnsi" w:hAnsiTheme="minorHAnsi" w:cstheme="minorHAnsi"/>
        </w:rPr>
        <w:t>You can register online here: </w:t>
      </w:r>
      <w:hyperlink r:id="rId6" w:tgtFrame="_blank" w:tooltip="https://www.camden.gov.uk/apply-council-housing?p_l_back_url=https%3a%2f%2fwww.camden.gov.uk%2fsearch%3fp_p_id%3dcom_liferay_portal_search_web_portlet_searchportlet%26p_p_lifecycle%3d0%26p_p_state%3dmaximized%26p_p_mode%3dview%26_com_liferay_portal_search_web_portlet_searchportlet_redirect%3dhttps%253a%252f%252fwww.camden.gov.uk%252fsearch%253fp_p_id%253dcom_liferay_portal_search_web_portlet_searchportlet%2526p_p_lifecycle%253d0%2526p_p_mode%253dview%2526p_p_state%253dnormal%26_com_liferay_portal_search_web_portlet_searchportlet_mvcpath%3d%252fsearch.jsp%26_com_liferay_portal_search_web_portlet_searchportlet_keywords%3dapply%2bfor%2bhousing%26_com_liferay_portal_search_web_portlet_searchportlet_entryclassname%3duk.gov.camden.page.model.page" w:history="1">
        <w:r w:rsidRPr="00DC1D60">
          <w:rPr>
            <w:rStyle w:val="Hyperlink"/>
            <w:rFonts w:asciiTheme="minorHAnsi" w:hAnsiTheme="minorHAnsi" w:cstheme="minorHAnsi"/>
          </w:rPr>
          <w:t>Apply for housing - Camden Council</w:t>
        </w:r>
      </w:hyperlink>
      <w:r w:rsidRPr="00DC1D60">
        <w:rPr>
          <w:rFonts w:asciiTheme="minorHAnsi" w:hAnsiTheme="minorHAnsi" w:cstheme="minorHAnsi"/>
        </w:rPr>
        <w:t>  Please have your payment</w:t>
      </w:r>
      <w:r>
        <w:rPr>
          <w:rFonts w:asciiTheme="minorHAnsi" w:hAnsiTheme="minorHAnsi" w:cstheme="minorHAnsi"/>
        </w:rPr>
        <w:t>/</w:t>
      </w:r>
      <w:r w:rsidR="00CB2BCA">
        <w:rPr>
          <w:rFonts w:asciiTheme="minorHAnsi" w:hAnsiTheme="minorHAnsi" w:cstheme="minorHAnsi"/>
        </w:rPr>
        <w:t xml:space="preserve"> Rent</w:t>
      </w:r>
      <w:r w:rsidRPr="00DC1D60">
        <w:rPr>
          <w:rFonts w:asciiTheme="minorHAnsi" w:hAnsiTheme="minorHAnsi" w:cstheme="minorHAnsi"/>
          <w:sz w:val="16"/>
          <w:szCs w:val="16"/>
        </w:rPr>
        <w:t xml:space="preserve"> </w:t>
      </w:r>
      <w:r w:rsidRPr="00DC1D60">
        <w:rPr>
          <w:rFonts w:asciiTheme="minorHAnsi" w:hAnsiTheme="minorHAnsi" w:cstheme="minorHAnsi"/>
        </w:rPr>
        <w:t>reference number available, and details of all those living in your home.  When asked for the reason you need to move, tick ‘Yes’ - as your situation falls under </w:t>
      </w:r>
      <w:r w:rsidRPr="00DC1D60">
        <w:rPr>
          <w:rFonts w:asciiTheme="minorHAnsi" w:hAnsiTheme="minorHAnsi" w:cstheme="minorHAnsi"/>
          <w:i/>
          <w:iCs/>
        </w:rPr>
        <w:t>“Other reason included in the Housing Allocation Scheme”.</w:t>
      </w:r>
      <w:r w:rsidRPr="00DC1D60">
        <w:rPr>
          <w:rFonts w:asciiTheme="minorHAnsi" w:hAnsiTheme="minorHAnsi" w:cstheme="minorHAnsi"/>
        </w:rPr>
        <w:t xml:space="preserve">  Should you receive a message that you do not qualify for the housing register, please ignore this. Once you are on the </w:t>
      </w:r>
      <w:r>
        <w:rPr>
          <w:rFonts w:asciiTheme="minorHAnsi" w:hAnsiTheme="minorHAnsi" w:cstheme="minorHAnsi"/>
        </w:rPr>
        <w:t xml:space="preserve">housing </w:t>
      </w:r>
      <w:r w:rsidRPr="00DC1D60">
        <w:rPr>
          <w:rFonts w:asciiTheme="minorHAnsi" w:hAnsiTheme="minorHAnsi" w:cstheme="minorHAnsi"/>
        </w:rPr>
        <w:t xml:space="preserve">register you may receive a letter advising of your status. </w:t>
      </w:r>
    </w:p>
    <w:p w14:paraId="43101375" w14:textId="77777777" w:rsidR="00DC1D60" w:rsidRPr="00DC1D60" w:rsidRDefault="00DC1D60" w:rsidP="00DC1D60">
      <w:pPr>
        <w:pStyle w:val="NormalWeb"/>
        <w:spacing w:before="0" w:beforeAutospacing="0" w:after="0" w:afterAutospacing="0"/>
        <w:rPr>
          <w:rFonts w:asciiTheme="minorHAnsi" w:hAnsiTheme="minorHAnsi" w:cstheme="minorHAnsi"/>
          <w:b/>
          <w:bCs/>
        </w:rPr>
      </w:pPr>
      <w:r w:rsidRPr="00DC1D60">
        <w:rPr>
          <w:rFonts w:asciiTheme="minorHAnsi" w:hAnsiTheme="minorHAnsi" w:cstheme="minorHAnsi"/>
          <w:b/>
          <w:bCs/>
        </w:rPr>
        <w:t>Please disregard any communication advising that you are not eligible.  This is an automatically generated letter that does not recognise your status as a tenant on a Redevelopment scheme.</w:t>
      </w:r>
    </w:p>
    <w:p w14:paraId="63B14A1A" w14:textId="75AB2DFC"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 </w:t>
      </w:r>
      <w:r w:rsidRPr="00DC1D60">
        <w:rPr>
          <w:rFonts w:asciiTheme="minorHAnsi" w:hAnsiTheme="minorHAnsi" w:cstheme="minorHAnsi"/>
          <w:sz w:val="21"/>
          <w:szCs w:val="21"/>
        </w:rPr>
        <w:t xml:space="preserve"> </w:t>
      </w:r>
    </w:p>
    <w:p w14:paraId="2374BD9C" w14:textId="41E3342C"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 xml:space="preserve">Once you submit your application, you will be awarded 600 Regeneration points and plus the additional points that you already have. you will be able to use the points to move </w:t>
      </w:r>
      <w:r w:rsidRPr="00DC1D60">
        <w:rPr>
          <w:rFonts w:asciiTheme="minorHAnsi" w:hAnsiTheme="minorHAnsi" w:cstheme="minorHAnsi"/>
        </w:rPr>
        <w:t>elsewhere</w:t>
      </w:r>
      <w:r w:rsidRPr="00DC1D60">
        <w:rPr>
          <w:rFonts w:asciiTheme="minorHAnsi" w:hAnsiTheme="minorHAnsi" w:cstheme="minorHAnsi"/>
        </w:rPr>
        <w:t xml:space="preserve"> in </w:t>
      </w:r>
      <w:r>
        <w:rPr>
          <w:rFonts w:asciiTheme="minorHAnsi" w:hAnsiTheme="minorHAnsi" w:cstheme="minorHAnsi"/>
        </w:rPr>
        <w:t>L</w:t>
      </w:r>
      <w:r w:rsidRPr="00DC1D60">
        <w:rPr>
          <w:rFonts w:asciiTheme="minorHAnsi" w:hAnsiTheme="minorHAnsi" w:cstheme="minorHAnsi"/>
        </w:rPr>
        <w:t xml:space="preserve">ondon </w:t>
      </w:r>
      <w:r>
        <w:rPr>
          <w:rFonts w:asciiTheme="minorHAnsi" w:hAnsiTheme="minorHAnsi" w:cstheme="minorHAnsi"/>
        </w:rPr>
        <w:t>B</w:t>
      </w:r>
      <w:r w:rsidRPr="00DC1D60">
        <w:rPr>
          <w:rFonts w:asciiTheme="minorHAnsi" w:hAnsiTheme="minorHAnsi" w:cstheme="minorHAnsi"/>
        </w:rPr>
        <w:t xml:space="preserve">orough of </w:t>
      </w:r>
      <w:r>
        <w:rPr>
          <w:rFonts w:asciiTheme="minorHAnsi" w:hAnsiTheme="minorHAnsi" w:cstheme="minorHAnsi"/>
        </w:rPr>
        <w:t>C</w:t>
      </w:r>
      <w:r w:rsidRPr="00DC1D60">
        <w:rPr>
          <w:rFonts w:asciiTheme="minorHAnsi" w:hAnsiTheme="minorHAnsi" w:cstheme="minorHAnsi"/>
        </w:rPr>
        <w:t xml:space="preserve">amden. The Haverstock Development Team are prepared and very happy to assist in any questions you may have regarding your application.  You can drop in to 104a Queens Crescent between 10am - 5pm on Monday, </w:t>
      </w:r>
      <w:r w:rsidR="00CB2BCA" w:rsidRPr="00DC1D60">
        <w:rPr>
          <w:rFonts w:asciiTheme="minorHAnsi" w:hAnsiTheme="minorHAnsi" w:cstheme="minorHAnsi"/>
        </w:rPr>
        <w:t>Wednesday,</w:t>
      </w:r>
      <w:r w:rsidRPr="00DC1D60">
        <w:rPr>
          <w:rFonts w:asciiTheme="minorHAnsi" w:hAnsiTheme="minorHAnsi" w:cstheme="minorHAnsi"/>
        </w:rPr>
        <w:t xml:space="preserve"> and Friday, where we have free Wi-Fi, public laptops and Council officers available to support in your online application, or answer any queries about your particular situation, and upcoming timescales of what to expect for residents of each block. </w:t>
      </w:r>
      <w:r w:rsidRPr="00DC1D60">
        <w:rPr>
          <w:rFonts w:asciiTheme="minorHAnsi" w:hAnsiTheme="minorHAnsi" w:cstheme="minorHAnsi"/>
          <w:sz w:val="21"/>
          <w:szCs w:val="21"/>
        </w:rPr>
        <w:t xml:space="preserve"> </w:t>
      </w:r>
    </w:p>
    <w:p w14:paraId="3225A826"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p>
    <w:p w14:paraId="509ACE4E"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b/>
          <w:bCs/>
          <w:sz w:val="21"/>
          <w:szCs w:val="21"/>
        </w:rPr>
        <w:t>Contact us </w:t>
      </w:r>
      <w:r w:rsidRPr="00DC1D60">
        <w:rPr>
          <w:rFonts w:asciiTheme="minorHAnsi" w:hAnsiTheme="minorHAnsi" w:cstheme="minorHAnsi"/>
          <w:sz w:val="21"/>
          <w:szCs w:val="21"/>
        </w:rPr>
        <w:t xml:space="preserve"> </w:t>
      </w:r>
    </w:p>
    <w:p w14:paraId="5DE96EDC" w14:textId="2108DA7A"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You can call us on the numbers below or email the team at: </w:t>
      </w:r>
      <w:hyperlink r:id="rId7" w:tgtFrame="_blank" w:tooltip="mailto:wkt@camden.gov.uk" w:history="1">
        <w:r w:rsidRPr="00DC1D60">
          <w:rPr>
            <w:rStyle w:val="Hyperlink"/>
            <w:rFonts w:asciiTheme="minorHAnsi" w:hAnsiTheme="minorHAnsi" w:cstheme="minorHAnsi"/>
          </w:rPr>
          <w:t>wkt@camden.gov.uk</w:t>
        </w:r>
      </w:hyperlink>
      <w:r w:rsidRPr="00DC1D60">
        <w:rPr>
          <w:rFonts w:asciiTheme="minorHAnsi" w:hAnsiTheme="minorHAnsi" w:cstheme="minorHAnsi"/>
        </w:rPr>
        <w:t>.</w:t>
      </w:r>
      <w:r w:rsidRPr="00DC1D60">
        <w:rPr>
          <w:rFonts w:asciiTheme="minorHAnsi" w:hAnsiTheme="minorHAnsi" w:cstheme="minorHAnsi"/>
          <w:sz w:val="21"/>
          <w:szCs w:val="21"/>
        </w:rPr>
        <w:t xml:space="preserve"> </w:t>
      </w:r>
    </w:p>
    <w:p w14:paraId="5F4ED6AC"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Rebecca Ellis, Strategic Development Lead: 020 7974 3878 </w:t>
      </w:r>
      <w:r w:rsidRPr="00DC1D60">
        <w:rPr>
          <w:rFonts w:asciiTheme="minorHAnsi" w:hAnsiTheme="minorHAnsi" w:cstheme="minorHAnsi"/>
          <w:sz w:val="21"/>
          <w:szCs w:val="21"/>
        </w:rPr>
        <w:t xml:space="preserve"> </w:t>
      </w:r>
    </w:p>
    <w:p w14:paraId="6E8E5BC6"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Jamal Miah, Community Liaison Advisor: 07958 476 110 </w:t>
      </w:r>
      <w:r w:rsidRPr="00DC1D60">
        <w:rPr>
          <w:rFonts w:asciiTheme="minorHAnsi" w:hAnsiTheme="minorHAnsi" w:cstheme="minorHAnsi"/>
          <w:sz w:val="21"/>
          <w:szCs w:val="21"/>
        </w:rPr>
        <w:t xml:space="preserve"> </w:t>
      </w:r>
    </w:p>
    <w:p w14:paraId="6663AC38"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Yasmin Chowdhury, Community Liaison Advisor: 07879 636 783 </w:t>
      </w:r>
      <w:r w:rsidRPr="00DC1D60">
        <w:rPr>
          <w:rFonts w:asciiTheme="minorHAnsi" w:hAnsiTheme="minorHAnsi" w:cstheme="minorHAnsi"/>
          <w:sz w:val="21"/>
          <w:szCs w:val="21"/>
        </w:rPr>
        <w:t xml:space="preserve"> </w:t>
      </w:r>
    </w:p>
    <w:p w14:paraId="18D2D2C3"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p>
    <w:p w14:paraId="6AEC4453" w14:textId="77777777" w:rsidR="00DC1D60" w:rsidRPr="00DC1D60" w:rsidRDefault="00DC1D60" w:rsidP="00DC1D60">
      <w:pPr>
        <w:pStyle w:val="NormalWeb"/>
        <w:spacing w:before="0" w:beforeAutospacing="0" w:after="0" w:afterAutospacing="0"/>
        <w:rPr>
          <w:rFonts w:asciiTheme="minorHAnsi" w:hAnsiTheme="minorHAnsi" w:cstheme="minorHAnsi"/>
          <w:sz w:val="21"/>
          <w:szCs w:val="21"/>
        </w:rPr>
      </w:pPr>
      <w:r w:rsidRPr="00DC1D60">
        <w:rPr>
          <w:rFonts w:asciiTheme="minorHAnsi" w:hAnsiTheme="minorHAnsi" w:cstheme="minorHAnsi"/>
        </w:rPr>
        <w:t>Kind regards</w:t>
      </w:r>
      <w:r w:rsidRPr="00DC1D60">
        <w:rPr>
          <w:rFonts w:asciiTheme="minorHAnsi" w:hAnsiTheme="minorHAnsi" w:cstheme="minorHAnsi"/>
          <w:sz w:val="21"/>
          <w:szCs w:val="21"/>
        </w:rPr>
        <w:t xml:space="preserve"> </w:t>
      </w:r>
    </w:p>
    <w:p w14:paraId="0EF71B42" w14:textId="77777777" w:rsidR="00110390" w:rsidRPr="00DC1D60" w:rsidRDefault="00110390">
      <w:pPr>
        <w:rPr>
          <w:rFonts w:cstheme="minorHAnsi"/>
        </w:rPr>
      </w:pPr>
    </w:p>
    <w:sectPr w:rsidR="00110390" w:rsidRPr="00DC1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C08D" w14:textId="77777777" w:rsidR="00CB2BCA" w:rsidRDefault="00CB2BCA" w:rsidP="00CB2BCA">
      <w:pPr>
        <w:spacing w:after="0" w:line="240" w:lineRule="auto"/>
      </w:pPr>
      <w:r>
        <w:separator/>
      </w:r>
    </w:p>
  </w:endnote>
  <w:endnote w:type="continuationSeparator" w:id="0">
    <w:p w14:paraId="3CB9400E" w14:textId="77777777" w:rsidR="00CB2BCA" w:rsidRDefault="00CB2BCA" w:rsidP="00CB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A26F" w14:textId="77777777" w:rsidR="00CB2BCA" w:rsidRDefault="00CB2BCA" w:rsidP="00CB2BCA">
      <w:pPr>
        <w:spacing w:after="0" w:line="240" w:lineRule="auto"/>
      </w:pPr>
      <w:r>
        <w:separator/>
      </w:r>
    </w:p>
  </w:footnote>
  <w:footnote w:type="continuationSeparator" w:id="0">
    <w:p w14:paraId="2CEE5D51" w14:textId="77777777" w:rsidR="00CB2BCA" w:rsidRDefault="00CB2BCA" w:rsidP="00CB2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60"/>
    <w:rsid w:val="00110390"/>
    <w:rsid w:val="00CB2BCA"/>
    <w:rsid w:val="00DC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E285"/>
  <w15:chartTrackingRefBased/>
  <w15:docId w15:val="{CC6D0792-586C-4FC3-B0A9-C838EF11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D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1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kt@camde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den.gov.uk/apply-council-housing?p_l_back_url=https%3A%2F%2Fwww.camden.gov.uk%2Fsearch%3Fp_p_id%3Dcom_liferay_portal_search_web_portlet_SearchPortlet%26p_p_lifecycle%3D0%26p_p_state%3Dmaximized%26p_p_mode%3Dview%26_com_liferay_portal_search_web_portlet_SearchPortlet_redirect%3Dhttps%253A%252F%252Fwww.camden.gov.uk%252Fsearch%253Fp_p_id%253Dcom_liferay_portal_search_web_portlet_SearchPortlet%2526p_p_lifecycle%253D0%2526p_p_mode%253Dview%2526p_p_state%253Dnormal%26_com_liferay_portal_search_web_portlet_SearchPortlet_mvcPath%3D%252Fsearch.jsp%26_com_liferay_portal_search_web_portlet_SearchPortlet_keywords%3Dapply%2Bfor%2Bhousing%26_com_liferay_portal_search_web_portlet_SearchPortlet_entryClassName%3Duk.gov.camden.page.model.P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Miah</dc:creator>
  <cp:keywords/>
  <dc:description/>
  <cp:lastModifiedBy>Jamal Miah</cp:lastModifiedBy>
  <cp:revision>1</cp:revision>
  <dcterms:created xsi:type="dcterms:W3CDTF">2022-10-24T14:25:00Z</dcterms:created>
  <dcterms:modified xsi:type="dcterms:W3CDTF">2022-10-24T14:43:00Z</dcterms:modified>
</cp:coreProperties>
</file>